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78" w:rsidRPr="003E68B5" w:rsidRDefault="00EE7C78" w:rsidP="00EE7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Uzasadnienie</w:t>
      </w:r>
    </w:p>
    <w:p w:rsidR="00EE7C78" w:rsidRPr="003E68B5" w:rsidRDefault="00EE7C78" w:rsidP="00EE7C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do Uchwały Nr . . / . . /    </w:t>
      </w:r>
    </w:p>
    <w:p w:rsidR="00EE7C78" w:rsidRPr="003E68B5" w:rsidRDefault="00EE7C78" w:rsidP="00EE7C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>Rady Gminy Słupca</w:t>
      </w:r>
    </w:p>
    <w:p w:rsidR="00EE7C78" w:rsidRPr="003E68B5" w:rsidRDefault="00EE7C78" w:rsidP="00EE7C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 xml:space="preserve">z dnia </w:t>
      </w: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  <w:r w:rsidRPr="003E68B5"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  <w:tab/>
      </w:r>
    </w:p>
    <w:p w:rsidR="00EE7C78" w:rsidRPr="003E68B5" w:rsidRDefault="00EE7C78" w:rsidP="00EE7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E7C78" w:rsidRPr="003E68B5" w:rsidRDefault="00EE7C78" w:rsidP="00EE7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E7C78" w:rsidRPr="003E68B5" w:rsidRDefault="00EE7C78" w:rsidP="00EE7C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 zmiany miejscow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  <w:r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</w:t>
      </w:r>
      <w:r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zagospodarowania przestrzennego gminy Słupca dla wybran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  <w:r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teren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</w:t>
      </w:r>
      <w:r w:rsidRPr="003E6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obrębie geodezyjnym Borki.</w:t>
      </w:r>
    </w:p>
    <w:p w:rsidR="00EE7C78" w:rsidRPr="003E68B5" w:rsidRDefault="00EE7C78" w:rsidP="00EE7C7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uchwała jest konsekwencją uchwały Nr XXI/150/16 podjętej przez Radę Gminy Słupca w dniu 23 czerwca 2016 roku w sprawie przystąpienia do sporządzenia zmiany miejscowych planów zagospodarowania przestrzennego gminy Słupca dla wybranych terenów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obrębach geodezyjnych Borki, Korwin, Kowalewo-Opactwo, Kowalewo-Sołectwo, Młodojewo, Piotrowice, Rozalin, Wierzbno i Wilczna, zwaną dalej „zmianą planu”.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27 marca 2003 r. o planowaniu i zagospodarowaniu przestrzennym (tj. Dz. U. 2018 poz. 1945 ze zm), została przeprowadzona procedura sporządzenia zmiany planu, przewidziana w art. 17.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17 pkt 1 ww. ustawy, ogłoszenie o przystąpieniu do sporządzenia zmiany planu ukazało się w „Gaze</w:t>
      </w:r>
      <w:r w:rsidR="00BD227F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Słupeck</w:t>
      </w:r>
      <w:r w:rsidR="00BD227F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dniu 2 sierpnia 2016r., </w:t>
      </w:r>
      <w:r w:rsidR="00BD227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dniu obwieszczenie ukazało się na stronie internetowej tut. Urzędu BIP Słupca oraz wywieszono na tablicy ogłoszeń urzędu gminy, które było zamieszczone do dnia 5 września 2016r.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ogłoszeniu i obwieszczeniu nie został złożony żaden wniosek do projektu zmiany planu.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17 pkt 2 ww. ustawy o planowaniu i zagospodarowaniu przestrzennym, pismem nr GP.6722.2.150.2016 z dnia 2 sierpnia 2016 r. powiadomione zostały instytucje oraz organy właściwe do uzgadniania i opiniowania o przystąpieniu do sporządzenia zmiany planu.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Uzgodniono zakres i stopień szczegółowości informacji wymaganych w prognozie oddziaływania na środowisko od Regionalnego Dyrektora Ochrony Środowiska w Poznaniu pismo nr WOO-III.411.381.2016.JM.1 z dnia 1 września 2016r. oraz od Państwowego Powiatowego Inspektora Sanitarnego w Słupcy pismo nr ON.NS-71/5/217-13/16 z dnia 9 sierpnia 2016 r.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pkt 4 sporządzono projekt zmiany planu wraz z prognozą oddziaływania na środowisko uwzględniając ustalenia studium uwarunkowań i kierunków zagospodarowania przestrzennego gminy Słupca, sporządzono prognozę skutków finansowych uchwalenia zmiany planu.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17 pkt 6 lit. a ustawy o planowaniu i zagospodarowaniu przestrzennym Wójt Gminy Słupca uzyskał opinie do przedstawionych w projekcie zmiany planu rozwiązań, od właściwych organów/instytucji.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pkt 6 lit. b ustawy o planowaniu i zagospodarowaniu przestrzennym, Wójt Gminy Słupca uzgodnił projekt zmiany planu z właściwymi organami/instytucjami.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 publicznego wglądu projektu zmiany planu wraz z prognozą oddziaływania na środowisko - nastąpiło w dniach od 05 lipca 2018 r. do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03 sierpnia 2018 r. Ogłoszenie o wyłożeniu do publicznego wglądu ww. projektu zmiany planu, ukazało się </w:t>
      </w:r>
      <w:bookmarkStart w:id="0" w:name="_Hlk20993117"/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„Gaze</w:t>
      </w:r>
      <w:r w:rsidR="00BD227F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Słupeck</w:t>
      </w:r>
      <w:r w:rsidR="00BD227F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dniu 26 czerwca 2018 r. oraz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Urzędu BIP Słupca, a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Słupcy w dniach od 26 czerwca 2018 r.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sierpnia 2018 r. </w:t>
      </w:r>
    </w:p>
    <w:bookmarkEnd w:id="0"/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 lipca 2018 r. odbyła się dyskusja publiczna nad przyjętymi rozwiązaniami w projekcie zmiany planu.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 dnia 27 sierpnia 2018 r., wypłynęło 8 uwag do projektu zmiany planu oraz prognozy oddziaływania na środowisko. Jedna z tych uwag dotyczy terenu oznaczonego symbolem 5UP ( części działki nr 6 obręb Korwin). Pozostałe uwagi dotyczą terenu oznaczonego symbolem 2P/U ( działki 14/12 i 14/14 obręb Borki). Sposób rozpatrzenia uwag zawiera załącznik nr 1 do zarządzenia Nr 69/2018 Wójta Gminy Słupca z dnia 17 września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:rsidR="008E05DB" w:rsidRPr="003E68B5" w:rsidRDefault="00EE7C78" w:rsidP="008E0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27 września 2018 r. do 26 października 2018 r. Ogłoszenie o wyłożeniu do publicznego wglądu ww. projektu zmiany planu, ukazało się w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„Gaze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Słupeck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dniu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oraz obwieszczenie na stronie internetowej Urzędu BIP Słupca, a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Słupcy w dniach od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10 października 2018 r. odbyła się dyskusja publiczna nad przyjętymi rozwiązaniami w projekcie zmiany planu.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ustawowym terminie, tj. 14 dni po wyłożeniu do publicznego wglądu – do  dnia 19 listopada 2018 r., wypłynęły 3 uwagi do projektu zmiany  planu oraz prognozy oddziaływania na środowisko. Złożone uwagi dotyczą terenu oznaczonego symbolem 2U i 3U (działki nr 14/12 i 14/14 obręb Borki) oraz zapisów uchwały. </w:t>
      </w:r>
      <w:bookmarkStart w:id="1" w:name="_Hlk1732806"/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rozpatrzenia uwag zawiera załącznik nr 1 do zarządzenia Nr 84/2018 Wójta Gminy Słupca z dnia 20 listopada 2018 w sprawie rozpatrzenia uwag wniesionych do projektu zmiany miejscowych planów zagospodarowania przestrzennego gminy Słupca dla wybranych terenów w obrębach geodezyjnych Borki, Korwin, Kowalewo – Opactwo, Kowalewo – Sołectwo, Młodojewo, Piotrowice, Wierzbno i Wilczna</w:t>
      </w:r>
      <w:bookmarkEnd w:id="1"/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05DB" w:rsidRPr="003E68B5" w:rsidRDefault="00EE7C78" w:rsidP="008E0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wprowadzeniu zmian w projekcie zmiany planu miejscowego nastąpiło ponowne wyłożenie do publicznego wglądu projektu zmiany planu wraz z prognozą oddziaływania na środowisko - w dniach od 05 grudnia 2018 r. do  08 stycznia 2019 r. Ogłoszenie o wyłożeniu do publicznego wglądu ww. projektu zmiany planu, ukazało się w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„Gaze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Słupeck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dniu 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27 listopada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oraz obwieszczenie na stronie internetowej Urzędu BIP Słupca, a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Słupcy w dniach od 2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18 grudnia 2018 r. odbyła się dyskusja publiczna nad przyjętymi rozwiązaniami w projekcie zmiany planu.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do 30 stycznia 2019 r., wypłynęły dwie uwagi do projektu zmiany  planu oraz prognozy oddziaływania na środowisko. Złożone uwagi dotyczą terenu oznaczonego symbolem 2U i 3U (działki nr 14/12 i 14/14 obręb Borki). Sposób rozpatrzenia uwag zawiera załącznik nr 1 do zarządzenia Nr 13/2019 Wójta Gminy Słupca z dnia 12 lutego 2019r w sprawie rozpatrzenia uwag wniesionych do projektu zmiany miejscowych planów zagospodarowania przestrzennego gminy Słupca dla wybranych terenów w obrębach geodezyjnych Borki, Korwin, Kowalewo – Opactwo, Kowalewo – Sołectwo, Młodojewo, Piotrowice, Wierzbno i Wilczna. </w:t>
      </w:r>
    </w:p>
    <w:p w:rsidR="00EE7C78" w:rsidRPr="003E68B5" w:rsidRDefault="00EE7C78" w:rsidP="00A01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wszystkich wyłożeń projektu zmiany miejscowego planu do publicznego wglądu wpłynęło 13 uwag, co do przyjętych rozwiązań w wyłożonej dokumentacji planistycznej, w tym 8 uwag Wójt Gminy rozpatrzył negatywnie.</w:t>
      </w:r>
      <w:bookmarkStart w:id="2" w:name="_Hlk4047782"/>
    </w:p>
    <w:p w:rsidR="00EE7C78" w:rsidRPr="003E68B5" w:rsidRDefault="00EE7C78" w:rsidP="00EE7C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dopełnienia procedury przewidzianej ustawą z dnia 27 marca 2003r. o planowaniu i zagospodarowaniu przestrzennym projekt zmiany planu wraz z listą uwag nieuwzględnionych przez Wójta Gminy, przedłożono Radzie Gminy Słupca, celem uchwalenia. </w:t>
      </w:r>
      <w:bookmarkEnd w:id="2"/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na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komisjach w dniu 12 marca 2019r negatywnie zaopiniowała przedłożony projekt planu i zdecydowano projekt planu podzielić na części i odrębnie procedować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planu dotyczącego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działek 14/12 i 14/14 w obrębie Borki. </w:t>
      </w:r>
    </w:p>
    <w:p w:rsidR="00EE7C78" w:rsidRPr="003E68B5" w:rsidRDefault="00EE7C78" w:rsidP="001D7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zmian w projekcie zmiany planu miejscowego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obejmującego wyłącznie działki 14/12 i 14/14 położonych w obrębie geod. Borki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 wyłożenie do publicznego wglądu projektu zmiany planu wraz z prognozą oddziaływania na środowisko - w dniach od 22 maja 2019 r. do 21 czerwca 2019 r. Ogłoszenie o wyłożeniu do publicznego wglądu ww. projektu zmiany planu, ukazało się w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„Gaze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Słupeck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dniu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obwieszczenie na stronie internetowej Urzędu BIP Słupca, a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 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Słupcy w dniach od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05DB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19 czerwca 2019 r. odbyła się dyskusja publiczna nad przyjętymi rozwiązaniami w projekcie zmiany planu. </w:t>
      </w:r>
    </w:p>
    <w:p w:rsidR="00DC3361" w:rsidRDefault="00EE7C78" w:rsidP="00EE7C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ustawowym terminie, tj. 14 dni po wyłożeniu do publicznego wglądu – 12 lipca 2019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trzy uwagi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zmiany  planu oraz prognozy oddziaływania na środowisko.</w:t>
      </w:r>
      <w:r w:rsidR="00DC3361" w:rsidRPr="00DC336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C3361" w:rsidRDefault="00DC3361" w:rsidP="00DC33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Słupca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zdecydował o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uwzględnieniu w części dwóch uwag i uwzględnieniu w całości jednej uwagi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rozpatrzenia tych uwag przez Wójta Gminy Słupca zawiera załącznik nr 1 do zarządzenia Wójta Gminy Słupca nr </w:t>
      </w:r>
      <w:r w:rsidR="00A01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 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A019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2019r.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rozpatrzenia uwag wniesionych do projektu zmiany miejscow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przestrzennego gminy Słupca dla wybran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geodezyjny</w:t>
      </w:r>
      <w:r w:rsidR="00EE7C7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Borki. </w:t>
      </w:r>
    </w:p>
    <w:p w:rsidR="00257F1F" w:rsidRPr="003E68B5" w:rsidRDefault="00EE7C78" w:rsidP="00257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zmian w projekcie zmiany planu miejscowego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obejmującego wyłącznie działki 14/12 i 14/14 położonych w obrębie geod. Borki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wyłożenie do publicznego wglądu projektu zmiany planu wraz z prognozą oddziaływania na środowisko - w dniach od  </w:t>
      </w:r>
      <w:r w:rsidR="00E306AD">
        <w:rPr>
          <w:rFonts w:ascii="Times New Roman" w:eastAsia="Times New Roman" w:hAnsi="Times New Roman" w:cs="Times New Roman"/>
          <w:sz w:val="24"/>
          <w:szCs w:val="24"/>
          <w:lang w:eastAsia="pl-PL"/>
        </w:rPr>
        <w:t>03 października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do</w:t>
      </w:r>
      <w:r w:rsidR="00E30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 listopada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Ogłoszenie o wyłożeniu do publicznego wglądu ww. projektu zmiany planu, ukazało się w 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„Gaze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Słupeck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dniu 2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obwieszczenie na stronie internetowej Urzędu BIP Słupca, a 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 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Słupcy w dniach od 2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57F1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57F1F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306A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6AD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odbyła się dyskusja publiczna nad przyjętymi rozwiązaniami w projekcie zmiany planu. </w:t>
      </w:r>
    </w:p>
    <w:p w:rsidR="00EE7C78" w:rsidRPr="00EE7C78" w:rsidRDefault="00EE7C78" w:rsidP="00EE7C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ustawowym terminie, tj. 14 dni po wyłożeniu do publicznego wglądu – </w:t>
      </w:r>
      <w:r w:rsidR="00E306AD">
        <w:rPr>
          <w:rFonts w:ascii="Times New Roman" w:eastAsia="Times New Roman" w:hAnsi="Times New Roman" w:cs="Times New Roman"/>
          <w:sz w:val="24"/>
          <w:szCs w:val="24"/>
          <w:lang w:eastAsia="pl-PL"/>
        </w:rPr>
        <w:t>25 listopada</w:t>
      </w:r>
      <w:r w:rsidR="007B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 uwagi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zmiany  planu oraz prognozy oddziaływania na środowisko.</w:t>
      </w:r>
    </w:p>
    <w:p w:rsidR="00DC3361" w:rsidRPr="00FB590B" w:rsidRDefault="00DC3361" w:rsidP="00DC3361">
      <w:pPr>
        <w:spacing w:after="46" w:line="360" w:lineRule="auto"/>
        <w:ind w:left="201" w:right="125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Wójt Gminy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Słupca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rozpatrując uwag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złożone podczas procedowania zmiany planu miejscowego dla działek 14/12 i 14/14 położonych w obrębie Borki  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przyjął za kryterium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 ich rozpatrzeniu 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uwzględnienie wymogów wynikających z ustawy z dnia 27 marca 2003 r. o planowaniu i zagospodarowaniu przestrzennym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szczególności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:</w:t>
      </w:r>
    </w:p>
    <w:p w:rsidR="00DC3361" w:rsidRDefault="00DC3361" w:rsidP="00DC3361">
      <w:pPr>
        <w:spacing w:after="1" w:line="360" w:lineRule="auto"/>
        <w:ind w:left="1188" w:right="1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zasadę zrównoważonego rozwoju ( art.1 ust. 1 pkt.2);</w:t>
      </w:r>
    </w:p>
    <w:p w:rsidR="00DC3361" w:rsidRDefault="00DC3361" w:rsidP="00DC3361">
      <w:pPr>
        <w:spacing w:after="1" w:line="360" w:lineRule="auto"/>
        <w:ind w:left="1188" w:right="1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wymagań ochrony środowiska (art.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2 pkt 3);</w:t>
      </w:r>
    </w:p>
    <w:p w:rsidR="00DC3361" w:rsidRPr="00FB590B" w:rsidRDefault="00DC3361" w:rsidP="00DC3361">
      <w:pPr>
        <w:spacing w:after="1" w:line="360" w:lineRule="auto"/>
        <w:ind w:left="1188" w:right="1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3) prawa własności ( art. 1 ust. 2 pkt.7)</w:t>
      </w:r>
    </w:p>
    <w:p w:rsidR="00DC3361" w:rsidRDefault="00DC3361" w:rsidP="00DC3361">
      <w:pPr>
        <w:spacing w:after="267" w:line="360" w:lineRule="auto"/>
        <w:ind w:left="1188" w:right="1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4)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wymagań ochrony zdrowia oraz bezpieczeństwa ludzi i mienia (art. 1 ust. 2 pkt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5)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potrzeb interesu publicznego (art.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Pr="00FB59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ust. 2 pkt 9 oraz ust. 3)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:rsidR="00DC3361" w:rsidRDefault="00DC3361" w:rsidP="00DC3361">
      <w:pPr>
        <w:spacing w:after="267" w:line="36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760FC">
        <w:rPr>
          <w:rFonts w:ascii="Times New Roman" w:hAnsi="Times New Roman" w:cs="Times New Roman"/>
          <w:sz w:val="24"/>
          <w:szCs w:val="24"/>
        </w:rPr>
        <w:t xml:space="preserve">Ustalając przeznaczenie terenu lub określając potencjalny sposób zagospodarowania i korzystania z terenu, organ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760FC">
        <w:rPr>
          <w:rFonts w:ascii="Times New Roman" w:hAnsi="Times New Roman" w:cs="Times New Roman"/>
          <w:sz w:val="24"/>
          <w:szCs w:val="24"/>
        </w:rPr>
        <w:t>waży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760FC">
        <w:rPr>
          <w:rFonts w:ascii="Times New Roman" w:hAnsi="Times New Roman" w:cs="Times New Roman"/>
          <w:sz w:val="24"/>
          <w:szCs w:val="24"/>
        </w:rPr>
        <w:t xml:space="preserve"> interes publiczny i interesy prywatne, w tym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A760FC">
        <w:rPr>
          <w:rFonts w:ascii="Times New Roman" w:hAnsi="Times New Roman" w:cs="Times New Roman"/>
          <w:sz w:val="24"/>
          <w:szCs w:val="24"/>
        </w:rPr>
        <w:t xml:space="preserve"> zgłaszane w postaci wniosków i uwag, zmierzające do ochrony istniejącego stanu zagospodarowania terenu, jak i zmian w zakresie jego zagospodarowania, a także analizy ekonomiczne, środowiskowe i społeczne.( art. 1 ust.3)</w:t>
      </w:r>
      <w:r>
        <w:rPr>
          <w:rFonts w:ascii="Times New Roman" w:hAnsi="Times New Roman" w:cs="Times New Roman"/>
          <w:sz w:val="24"/>
          <w:szCs w:val="24"/>
        </w:rPr>
        <w:t xml:space="preserve">. Ponadto zwrócono szczególną uwagę na najważniejsze zdaniem organu  wartości  - ochronę życia i zdrowia. </w:t>
      </w:r>
    </w:p>
    <w:p w:rsidR="00DC3361" w:rsidRPr="00354F4C" w:rsidRDefault="00DC3361" w:rsidP="00DC3361">
      <w:pPr>
        <w:spacing w:after="267" w:line="36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354F4C">
        <w:rPr>
          <w:rFonts w:ascii="Times New Roman" w:eastAsia="Times New Roman" w:hAnsi="Times New Roman" w:cs="Times New Roman"/>
          <w:sz w:val="24"/>
          <w:lang w:eastAsia="pl-PL"/>
        </w:rPr>
        <w:t>Wobec powyższego</w:t>
      </w:r>
      <w:r w:rsidRPr="00354F4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2F21CF" w:rsidRPr="00354F4C">
        <w:rPr>
          <w:rFonts w:ascii="Times New Roman" w:eastAsia="Times New Roman" w:hAnsi="Times New Roman" w:cs="Times New Roman"/>
          <w:sz w:val="24"/>
          <w:lang w:eastAsia="pl-PL"/>
        </w:rPr>
        <w:t xml:space="preserve">przyjęte w projekcie zmiany planu miejscowego </w:t>
      </w:r>
      <w:r w:rsidR="00354F4C">
        <w:rPr>
          <w:rFonts w:ascii="Times New Roman" w:eastAsia="Times New Roman" w:hAnsi="Times New Roman" w:cs="Times New Roman"/>
          <w:sz w:val="24"/>
          <w:lang w:eastAsia="pl-PL"/>
        </w:rPr>
        <w:t>rozwiązania</w:t>
      </w:r>
      <w:r w:rsidR="00354F4C" w:rsidRPr="00354F4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2F21CF" w:rsidRPr="00354F4C">
        <w:rPr>
          <w:rFonts w:ascii="Times New Roman" w:eastAsia="Times New Roman" w:hAnsi="Times New Roman" w:cs="Times New Roman"/>
          <w:sz w:val="24"/>
          <w:lang w:eastAsia="pl-PL"/>
        </w:rPr>
        <w:t>dla tych działek</w:t>
      </w:r>
      <w:r w:rsidRPr="00354F4C">
        <w:rPr>
          <w:rFonts w:ascii="Times New Roman" w:eastAsia="Times New Roman" w:hAnsi="Times New Roman" w:cs="Times New Roman"/>
          <w:sz w:val="24"/>
          <w:lang w:eastAsia="pl-PL"/>
        </w:rPr>
        <w:t xml:space="preserve"> uwzględniają aktualny stan prawny i faktyczny zagospodarowania terenu z jednoczesnym </w:t>
      </w:r>
      <w:r w:rsidR="006B476A" w:rsidRPr="00354F4C">
        <w:rPr>
          <w:rFonts w:ascii="Times New Roman" w:eastAsia="Times New Roman" w:hAnsi="Times New Roman" w:cs="Times New Roman"/>
          <w:sz w:val="24"/>
          <w:lang w:eastAsia="pl-PL"/>
        </w:rPr>
        <w:t xml:space="preserve">uwzględnieniem </w:t>
      </w:r>
      <w:r w:rsidRPr="00354F4C">
        <w:rPr>
          <w:rFonts w:ascii="Times New Roman" w:eastAsia="Times New Roman" w:hAnsi="Times New Roman" w:cs="Times New Roman"/>
          <w:sz w:val="24"/>
          <w:lang w:eastAsia="pl-PL"/>
        </w:rPr>
        <w:t>och</w:t>
      </w:r>
      <w:r w:rsidR="006B476A" w:rsidRPr="00354F4C">
        <w:rPr>
          <w:rFonts w:ascii="Times New Roman" w:eastAsia="Times New Roman" w:hAnsi="Times New Roman" w:cs="Times New Roman"/>
          <w:sz w:val="24"/>
          <w:lang w:eastAsia="pl-PL"/>
        </w:rPr>
        <w:t>ro</w:t>
      </w:r>
      <w:r w:rsidRPr="00354F4C">
        <w:rPr>
          <w:rFonts w:ascii="Times New Roman" w:eastAsia="Times New Roman" w:hAnsi="Times New Roman" w:cs="Times New Roman"/>
          <w:sz w:val="24"/>
          <w:lang w:eastAsia="pl-PL"/>
        </w:rPr>
        <w:t xml:space="preserve">ny życia </w:t>
      </w:r>
      <w:r w:rsidR="002F21CF" w:rsidRPr="00354F4C">
        <w:rPr>
          <w:rFonts w:ascii="Times New Roman" w:eastAsia="Times New Roman" w:hAnsi="Times New Roman" w:cs="Times New Roman"/>
          <w:sz w:val="24"/>
          <w:lang w:eastAsia="pl-PL"/>
        </w:rPr>
        <w:t xml:space="preserve">i </w:t>
      </w:r>
      <w:r w:rsidRPr="00354F4C">
        <w:rPr>
          <w:rFonts w:ascii="Times New Roman" w:eastAsia="Times New Roman" w:hAnsi="Times New Roman" w:cs="Times New Roman"/>
          <w:sz w:val="24"/>
          <w:lang w:eastAsia="pl-PL"/>
        </w:rPr>
        <w:t>zdrowia</w:t>
      </w:r>
      <w:r w:rsidR="006B476A" w:rsidRPr="00354F4C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ustawy o planowaniu i zagospodarowaniu przestrzennym projekt zmiany planu: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ładu przestrzennego, w tym urbanistyki i architektury poprzez ustalenia zawarte m. in. w §4 tekstu uchwały, dotyczące zasad ochrony i kształtowania ładu przestrzennego oraz w §14-16 ustalając zasady kształtowania zabudowy oraz wskaźniki zagospodarowania terenu;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walory architektoniczne i krajobrazowe poprzez ustalenia zawarte m. in. w §4 tekstu uchwały, dotyczące zasad ochrony i kształtowania ładu przestrzennego, w §5 dotyczące zasad ochrony środowiska, przyrody i krajobrazu oraz zasad kształtowania krajobrazu, w §10 dotyczące szczególnych warunków zagospodarowania terenu oraz ograniczeń w jego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użytkowaniu oraz w §14-16 ustalając zasady kształtowania zabudowy oraz wskaźniki zagospodarowania terenu;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ochrony dziedzictwa kulturowego i zabytków, w tym krajobrazów kulturowych oraz dóbr kultury współczesnej poprzez ustalenia zawarte m. in. w §6 tekstu uchwały;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, a także w §10 tekstu uchwały dotyczące szczególnych warunków zagospodarowania terenu oraz ograniczeń w jego użytkowaniu;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uwzględnienia walory ekonomiczne przestrzeni, poprzez ustalenia zawarte m.in. w §14 tekstu uchwały;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prawo własności, poprzez ustalenia zawarte m.in. w §14-16 tekstu uchwały;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:rsidR="00EE7C78" w:rsidRPr="003E68B5" w:rsidRDefault="00EE7C78" w:rsidP="00EE7C7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:rsidR="00EE7C78" w:rsidRPr="003E68B5" w:rsidRDefault="00EE7C78" w:rsidP="00EE7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 ust. 2 pkt 11 - 13 ustawy o planowaniu i zagospodarowaniu przestrzennym, kolejno:</w:t>
      </w:r>
    </w:p>
    <w:p w:rsidR="00EE7C78" w:rsidRPr="003E68B5" w:rsidRDefault="00EE7C78" w:rsidP="00EE7C7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udział społeczeństwu w pracach nad niniejszym projektem zmiany planu, w tym przy użyciu środków komunikacji elektronicznej;</w:t>
      </w:r>
    </w:p>
    <w:p w:rsidR="00EE7C78" w:rsidRPr="003E68B5" w:rsidRDefault="00EE7C78" w:rsidP="00EE7C7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niniejszy projekt zmiany planu został sporządzony przy zachowaniu jawności i przejrzystości procedur planistycznych;</w:t>
      </w:r>
    </w:p>
    <w:p w:rsidR="00EE7C78" w:rsidRPr="003E68B5" w:rsidRDefault="00EE7C78" w:rsidP="00EE7C7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zmiany planu, uwzględnia potrzebę zapewnienia odpowiedniej ilości i jakości wody, do celów zaopatrzenia ludności.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 ust. 4 ustawy o planowaniu i zagospodarowaniu przestrzennym w przypadku nowej zabudowy, 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uwzględniono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ładu przestrzennego, efektywnego gospodarowania przestrzenią oraz walory ekonomiczne przestrzeni poprzez:</w:t>
      </w:r>
    </w:p>
    <w:p w:rsidR="00EE7C78" w:rsidRPr="003E68B5" w:rsidRDefault="00EE7C78" w:rsidP="00EE7C7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struktur przestrzennych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minimalizowa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transportochłonnoś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układu przestrzennego,</w:t>
      </w:r>
    </w:p>
    <w:p w:rsidR="00EE7C78" w:rsidRPr="003E68B5" w:rsidRDefault="00EE7C78" w:rsidP="00EE7C7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e teren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mieszkańcom maksymalne wykorzystanie publicznego transportu zbiorowego jako podstawowego środka transportu,</w:t>
      </w:r>
    </w:p>
    <w:p w:rsidR="00EE7C78" w:rsidRPr="003E68B5" w:rsidRDefault="00EE7C78" w:rsidP="00EE7C7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e rozwiąza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</w:t>
      </w:r>
      <w:r w:rsidR="006B476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korzystne warunki przemieszczania się pieszych oraz rowerzystów,</w:t>
      </w:r>
    </w:p>
    <w:p w:rsidR="00EE7C78" w:rsidRPr="003E68B5" w:rsidRDefault="006B476A" w:rsidP="00EE7C78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="00EE7C78"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kontynuację istniejącego zagospodarowania.</w:t>
      </w:r>
    </w:p>
    <w:p w:rsidR="00EE7C78" w:rsidRPr="003E68B5" w:rsidRDefault="00EE7C78" w:rsidP="00EE7C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:rsidR="00EE7C78" w:rsidRPr="003E68B5" w:rsidRDefault="00EE7C78" w:rsidP="00EE7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prognozą skutków finansowych, sporządzoną na podstawie art. 17 pkt 5 ustawy o planowaniu i zagospodarowaniu przestrzennym, w związku z ustalonym w zmianie planu przeznaczeniem terenów pod zabudowę </w:t>
      </w:r>
      <w:r w:rsidR="0049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produkcyjna i 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usługową wystąpi wzrost przychodów gminy z tytułu podatku od nieruchomości. Projekt zmiany planu wprowadza teren drogi publicznej (KDD) oraz tereny drogi wewnętrznej (KDW). Z budżetu gminy Słupca pokryte zostaną koszty wykupu części gruntów prywatnych pod teren drogi publicznej (KDD) oraz koszty wyposażenia drogi publicznej w infrastrukturę techniczną i drogową. Droga wewnętrzna (KDW) nie stanowi dr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ogi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. Drog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, służąc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poszerzeniu istniejąc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własnością gminy 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</w:t>
      </w:r>
      <w:r w:rsidR="00E401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zasobu gminnego. Urządzenie ww. dróg w infrastrukturę drogową będzie leżeć w gestii gminy. </w:t>
      </w:r>
      <w:bookmarkStart w:id="3" w:name="_GoBack"/>
      <w:bookmarkEnd w:id="3"/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wyposażenia wszystkich gminnych dróg wewnętrznych w infrastrukturę techniczną zostaną pokryte z budżetu gminy.</w:t>
      </w:r>
    </w:p>
    <w:p w:rsidR="00EE7C78" w:rsidRPr="003E68B5" w:rsidRDefault="00EE7C78" w:rsidP="00EE7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Przedmiotowy projekt zmiany planu jest zgodny z wyznaczonymi kierunkami zagospodarowania w obowiązującym Studium uwarunkowań i kierunków zagospodarowania przestrzennego gminy Słupca zatwierdzonym Uchwałą Rady Gminy Słupca Nr XXVIII/192/16 z dnia 24 listopada 2016 roku i nie narusza jego ustaleń.</w:t>
      </w:r>
    </w:p>
    <w:p w:rsidR="00DE3FE5" w:rsidRDefault="00DE3FE5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dopełnienia procedury przewidzianej ustawą z dnia 27 marca 2003r. o planowaniu i zagospodarowaniu przestrzennym projekt zmiany planu wraz z listą uwag nieuwzględnionych przez Wójta Gminy, przedłożono Radzie Gminy Słupca, celem uchwalenia. </w:t>
      </w:r>
    </w:p>
    <w:p w:rsidR="00EE7C78" w:rsidRPr="003E68B5" w:rsidRDefault="00EE7C78" w:rsidP="00EE7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przyjęcie uchwały jest uzasadnione.</w:t>
      </w:r>
    </w:p>
    <w:p w:rsidR="00EE7C78" w:rsidRPr="003E68B5" w:rsidRDefault="00EE7C78" w:rsidP="00EE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7C78" w:rsidRPr="003E68B5" w:rsidRDefault="00EE7C78" w:rsidP="00EE7C78"/>
    <w:p w:rsidR="00BE105F" w:rsidRDefault="00BE105F"/>
    <w:sectPr w:rsidR="00BE105F" w:rsidSect="008564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78"/>
    <w:rsid w:val="001D7AC6"/>
    <w:rsid w:val="00257F1F"/>
    <w:rsid w:val="002F21CF"/>
    <w:rsid w:val="00354F4C"/>
    <w:rsid w:val="0049369D"/>
    <w:rsid w:val="006B476A"/>
    <w:rsid w:val="007B5FFF"/>
    <w:rsid w:val="008E05DB"/>
    <w:rsid w:val="00A019FC"/>
    <w:rsid w:val="00BD227F"/>
    <w:rsid w:val="00BE105F"/>
    <w:rsid w:val="00DC3361"/>
    <w:rsid w:val="00DE3FE5"/>
    <w:rsid w:val="00E306AD"/>
    <w:rsid w:val="00E401C3"/>
    <w:rsid w:val="00E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7264"/>
  <w15:chartTrackingRefBased/>
  <w15:docId w15:val="{492CE311-20A7-40D6-81CC-8BEAA53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2369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8</cp:revision>
  <cp:lastPrinted>2019-10-03T09:45:00Z</cp:lastPrinted>
  <dcterms:created xsi:type="dcterms:W3CDTF">2019-07-24T09:59:00Z</dcterms:created>
  <dcterms:modified xsi:type="dcterms:W3CDTF">2019-10-03T10:06:00Z</dcterms:modified>
</cp:coreProperties>
</file>