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960B" w14:textId="77777777" w:rsidR="00E04E84" w:rsidRPr="0034471D" w:rsidRDefault="00E04E84" w:rsidP="00E04E84">
      <w:pPr>
        <w:pStyle w:val="Tytu"/>
        <w:rPr>
          <w:b w:val="0"/>
          <w:sz w:val="24"/>
        </w:rPr>
      </w:pPr>
      <w:r w:rsidRPr="0034471D">
        <w:rPr>
          <w:b w:val="0"/>
          <w:sz w:val="24"/>
        </w:rPr>
        <w:t>Uzasadnienie</w:t>
      </w:r>
    </w:p>
    <w:p w14:paraId="0A94EAE2" w14:textId="77777777" w:rsidR="00E04E84" w:rsidRPr="0034471D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34471D">
        <w:rPr>
          <w:spacing w:val="20"/>
          <w:sz w:val="24"/>
        </w:rPr>
        <w:t xml:space="preserve">do Uchwały Nr . . / . . /    </w:t>
      </w:r>
    </w:p>
    <w:p w14:paraId="0E038D23" w14:textId="77777777" w:rsidR="00E04E84" w:rsidRPr="0034471D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34471D">
        <w:rPr>
          <w:spacing w:val="20"/>
          <w:sz w:val="24"/>
        </w:rPr>
        <w:t>Rady Gminy Słupca</w:t>
      </w:r>
    </w:p>
    <w:p w14:paraId="394A318F" w14:textId="77777777" w:rsidR="00E04E84" w:rsidRPr="0034471D" w:rsidRDefault="00E04E84" w:rsidP="00E04E84">
      <w:pPr>
        <w:pStyle w:val="StandardowyStandardowy1"/>
        <w:jc w:val="center"/>
        <w:rPr>
          <w:spacing w:val="20"/>
          <w:sz w:val="24"/>
        </w:rPr>
      </w:pPr>
      <w:r w:rsidRPr="0034471D">
        <w:rPr>
          <w:spacing w:val="20"/>
          <w:sz w:val="24"/>
        </w:rPr>
        <w:t xml:space="preserve">z dnia </w:t>
      </w:r>
      <w:r w:rsidRPr="0034471D">
        <w:rPr>
          <w:spacing w:val="20"/>
          <w:sz w:val="24"/>
        </w:rPr>
        <w:tab/>
      </w:r>
      <w:r w:rsidRPr="0034471D">
        <w:rPr>
          <w:spacing w:val="20"/>
          <w:sz w:val="24"/>
        </w:rPr>
        <w:tab/>
      </w:r>
      <w:r w:rsidRPr="0034471D">
        <w:rPr>
          <w:spacing w:val="20"/>
          <w:sz w:val="24"/>
        </w:rPr>
        <w:tab/>
      </w:r>
    </w:p>
    <w:p w14:paraId="6E5C1D7A" w14:textId="77777777" w:rsidR="00E04E84" w:rsidRPr="0034471D" w:rsidRDefault="00E04E84" w:rsidP="00E04E84">
      <w:pPr>
        <w:pStyle w:val="StandardowyStandardowy1"/>
        <w:spacing w:line="360" w:lineRule="auto"/>
        <w:jc w:val="center"/>
        <w:rPr>
          <w:b/>
          <w:sz w:val="24"/>
        </w:rPr>
      </w:pPr>
    </w:p>
    <w:p w14:paraId="3AA810AE" w14:textId="189859CF" w:rsidR="006F6C91" w:rsidRPr="002D36DA" w:rsidRDefault="00E04E84" w:rsidP="006F6C91">
      <w:pPr>
        <w:autoSpaceDE w:val="0"/>
        <w:autoSpaceDN w:val="0"/>
        <w:adjustRightInd w:val="0"/>
        <w:jc w:val="both"/>
        <w:rPr>
          <w:rFonts w:cs="Arial"/>
          <w:b/>
          <w:iCs/>
          <w:sz w:val="22"/>
          <w:szCs w:val="22"/>
        </w:rPr>
      </w:pPr>
      <w:r w:rsidRPr="0034471D">
        <w:rPr>
          <w:sz w:val="24"/>
          <w:szCs w:val="24"/>
        </w:rPr>
        <w:t>w sprawie</w:t>
      </w:r>
      <w:r w:rsidRPr="0034471D">
        <w:rPr>
          <w:rFonts w:cs="Arial"/>
          <w:b/>
          <w:iCs/>
          <w:sz w:val="22"/>
          <w:szCs w:val="22"/>
        </w:rPr>
        <w:t>:</w:t>
      </w:r>
      <w:r w:rsidR="008A570A" w:rsidRPr="0034471D">
        <w:rPr>
          <w:rFonts w:cs="Arial"/>
          <w:b/>
          <w:iCs/>
          <w:sz w:val="22"/>
          <w:szCs w:val="22"/>
        </w:rPr>
        <w:t xml:space="preserve"> </w:t>
      </w:r>
      <w:r w:rsidRPr="0034471D">
        <w:rPr>
          <w:rFonts w:cs="Arial"/>
          <w:b/>
          <w:iCs/>
          <w:sz w:val="22"/>
          <w:szCs w:val="22"/>
        </w:rPr>
        <w:t xml:space="preserve">zmiany </w:t>
      </w:r>
      <w:r w:rsidR="0034471D" w:rsidRPr="0034471D">
        <w:rPr>
          <w:rFonts w:cs="Arial"/>
          <w:b/>
          <w:iCs/>
          <w:sz w:val="22"/>
          <w:szCs w:val="22"/>
        </w:rPr>
        <w:t>miejscowych planów zagospodarowania przestrzennego</w:t>
      </w:r>
      <w:r w:rsidR="006F6C91" w:rsidRPr="006F6C91">
        <w:rPr>
          <w:rFonts w:cs="Arial"/>
          <w:b/>
          <w:iCs/>
          <w:sz w:val="22"/>
          <w:szCs w:val="22"/>
        </w:rPr>
        <w:t xml:space="preserve"> </w:t>
      </w:r>
      <w:r w:rsidR="006F6C91" w:rsidRPr="002D36DA">
        <w:rPr>
          <w:rFonts w:cs="Arial"/>
          <w:b/>
          <w:iCs/>
          <w:sz w:val="22"/>
          <w:szCs w:val="22"/>
        </w:rPr>
        <w:t xml:space="preserve">gminy Słupca </w:t>
      </w:r>
    </w:p>
    <w:p w14:paraId="5C94A7FE" w14:textId="77777777" w:rsidR="006F6C91" w:rsidRPr="002D36DA" w:rsidRDefault="006F6C91" w:rsidP="006F6C91">
      <w:pPr>
        <w:autoSpaceDE w:val="0"/>
        <w:autoSpaceDN w:val="0"/>
        <w:adjustRightInd w:val="0"/>
        <w:jc w:val="both"/>
        <w:rPr>
          <w:rFonts w:cs="Arial"/>
          <w:b/>
          <w:iCs/>
          <w:sz w:val="22"/>
          <w:szCs w:val="22"/>
        </w:rPr>
      </w:pPr>
      <w:r w:rsidRPr="002D36DA">
        <w:rPr>
          <w:rFonts w:cs="Arial"/>
          <w:b/>
          <w:iCs/>
          <w:sz w:val="22"/>
          <w:szCs w:val="22"/>
        </w:rPr>
        <w:t>dla wybranych terenów w obrębach geodezyjnych Kąty, Kotunia i Wierzbocice</w:t>
      </w:r>
    </w:p>
    <w:p w14:paraId="5EE3CC0D" w14:textId="4DFDB1BC" w:rsidR="00E04E84" w:rsidRDefault="00E04E84" w:rsidP="006F6C9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D1F54B5" w14:textId="77777777" w:rsidR="0034471D" w:rsidRPr="0034471D" w:rsidRDefault="0034471D" w:rsidP="00E04E84">
      <w:pPr>
        <w:ind w:left="1134" w:hanging="1134"/>
        <w:jc w:val="both"/>
        <w:rPr>
          <w:sz w:val="24"/>
          <w:szCs w:val="24"/>
        </w:rPr>
      </w:pPr>
    </w:p>
    <w:p w14:paraId="074F8AD0" w14:textId="0FC5E315" w:rsidR="00E04E84" w:rsidRPr="006F6C91" w:rsidRDefault="00E04E84" w:rsidP="00E04E84">
      <w:pPr>
        <w:autoSpaceDE w:val="0"/>
        <w:autoSpaceDN w:val="0"/>
        <w:adjustRightInd w:val="0"/>
        <w:spacing w:after="26" w:line="360" w:lineRule="auto"/>
        <w:ind w:right="37"/>
        <w:jc w:val="both"/>
        <w:rPr>
          <w:sz w:val="24"/>
          <w:szCs w:val="24"/>
        </w:rPr>
      </w:pPr>
      <w:r w:rsidRPr="0034471D">
        <w:rPr>
          <w:sz w:val="24"/>
          <w:szCs w:val="24"/>
        </w:rPr>
        <w:t xml:space="preserve">Przedmiotowa uchwała jest konsekwencją uchwały Nr III/14/18 podjętej przez Radę Gminy Słupca w dniu 20 grudnia 2018 roku w sprawie przystąpienia do sporządzenia zmiany miejscowych planów zagospodarowania przestrzennego gminy Słupca dla wybranych terenów w </w:t>
      </w:r>
      <w:r w:rsidRPr="006F6C91">
        <w:rPr>
          <w:sz w:val="24"/>
          <w:szCs w:val="24"/>
        </w:rPr>
        <w:t>obrębach geodezyjnych Kąty</w:t>
      </w:r>
      <w:r w:rsidR="0034471D" w:rsidRPr="006F6C91">
        <w:rPr>
          <w:sz w:val="24"/>
          <w:szCs w:val="24"/>
        </w:rPr>
        <w:t xml:space="preserve"> i</w:t>
      </w:r>
      <w:r w:rsidRPr="006F6C91">
        <w:rPr>
          <w:sz w:val="24"/>
          <w:szCs w:val="24"/>
        </w:rPr>
        <w:t xml:space="preserve"> Kotunia</w:t>
      </w:r>
      <w:r w:rsidR="006F6C91" w:rsidRPr="006F6C91">
        <w:rPr>
          <w:sz w:val="24"/>
          <w:szCs w:val="24"/>
        </w:rPr>
        <w:t xml:space="preserve"> </w:t>
      </w:r>
      <w:r w:rsidR="006F6C91" w:rsidRPr="006F6C91">
        <w:rPr>
          <w:rFonts w:cs="Arial"/>
          <w:iCs/>
          <w:sz w:val="22"/>
          <w:szCs w:val="22"/>
        </w:rPr>
        <w:t>i Wierzbocice</w:t>
      </w:r>
      <w:r w:rsidRPr="006F6C91">
        <w:rPr>
          <w:sz w:val="24"/>
          <w:szCs w:val="24"/>
        </w:rPr>
        <w:t>, zwaną dalej „zmianą planu”.</w:t>
      </w:r>
    </w:p>
    <w:p w14:paraId="118CF833" w14:textId="77777777" w:rsidR="00E04E84" w:rsidRPr="0034471D" w:rsidRDefault="00E04E84" w:rsidP="00E04E84">
      <w:pPr>
        <w:autoSpaceDE w:val="0"/>
        <w:autoSpaceDN w:val="0"/>
        <w:adjustRightInd w:val="0"/>
        <w:spacing w:after="26" w:line="360" w:lineRule="auto"/>
        <w:ind w:right="37"/>
        <w:jc w:val="both"/>
        <w:rPr>
          <w:sz w:val="24"/>
          <w:szCs w:val="24"/>
          <w:shd w:val="clear" w:color="auto" w:fill="FFFFFF"/>
        </w:rPr>
      </w:pPr>
      <w:r w:rsidRPr="0034471D">
        <w:rPr>
          <w:rFonts w:eastAsia="Times New Roman"/>
          <w:sz w:val="24"/>
          <w:szCs w:val="24"/>
          <w:shd w:val="clear" w:color="auto" w:fill="FFFFFF"/>
        </w:rPr>
        <w:t xml:space="preserve">Powodem podjęcia uchwały w sprawie przystąpienia do zmiany planu, dla przedmiotowego terenu jest lokalny sprzeciw mieszkańców miasta Słupca i gminy Słupca co do planowanej w Kotuni działalności polegającej na gospodarowaniu odpadami. Mieszkańcy obawiając się o swoje zdrowie i życie złożyli  wnioski o dokonanie zmian w zagospodarowaniu przestrzennym. Mieszkańcy niejednokrotnie wyrażali swój sprzeciw co do inwestycji polegającej na gospodarowaniu odpadami, która budzi nie tylko w gminie Słupca, kontrowersje związane z uciążliwościami  spowodowanymi prowadzeniem tego typu działalności. Organ gminy dostrzegając konfliktowość inwestycji i jej potencjalną uciążliwość podjął uchwałę w sprawie zmiany planu, by wprowadzić zakazy i ograniczenia w zagospodarowaniu przestrzennym celem ochrony zdrowia i życia mieszkańców.  </w:t>
      </w:r>
    </w:p>
    <w:p w14:paraId="681A7D90" w14:textId="31EED04D" w:rsidR="00E04E84" w:rsidRPr="003447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4471D">
        <w:rPr>
          <w:rFonts w:ascii="Times New Roman" w:hAnsi="Times New Roman"/>
          <w:sz w:val="24"/>
          <w:szCs w:val="24"/>
        </w:rPr>
        <w:t>Zgodnie z ustawą z dnia 27 marca 2003 r. o planowaniu i zagospodarowaniu przestrzennym (</w:t>
      </w:r>
      <w:r w:rsidR="006E18F8" w:rsidRPr="006E18F8">
        <w:rPr>
          <w:rFonts w:ascii="Times New Roman" w:hAnsi="Times New Roman"/>
          <w:sz w:val="24"/>
          <w:szCs w:val="24"/>
        </w:rPr>
        <w:t>Dz.U. z 2022 r. poz. 503</w:t>
      </w:r>
      <w:r w:rsidR="00A4546C">
        <w:rPr>
          <w:rFonts w:ascii="Times New Roman" w:hAnsi="Times New Roman"/>
          <w:sz w:val="24"/>
          <w:szCs w:val="24"/>
        </w:rPr>
        <w:t xml:space="preserve"> ze zm.</w:t>
      </w:r>
      <w:r w:rsidRPr="0034471D">
        <w:rPr>
          <w:rFonts w:ascii="Times New Roman" w:hAnsi="Times New Roman"/>
          <w:sz w:val="24"/>
          <w:szCs w:val="24"/>
        </w:rPr>
        <w:t xml:space="preserve">), została przeprowadzona procedura sporządzenia zmiany planu, przewidziana w art. 17. </w:t>
      </w:r>
    </w:p>
    <w:p w14:paraId="5B4FF0A0" w14:textId="7B96DF48" w:rsidR="00E04E84" w:rsidRPr="0034471D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34471D">
        <w:rPr>
          <w:sz w:val="24"/>
          <w:szCs w:val="24"/>
        </w:rPr>
        <w:t xml:space="preserve">Stosownie do art. 17 pkt 1 ww. ustawy, ogłoszenie o przystąpieniu do sporządzenia zmiany planu ukazało się w gazecie „Gazeta Słupecka” w dniu 12 marca 2019r., </w:t>
      </w:r>
      <w:r w:rsidR="00BE505B" w:rsidRPr="0034471D">
        <w:rPr>
          <w:sz w:val="24"/>
          <w:szCs w:val="24"/>
        </w:rPr>
        <w:t xml:space="preserve">w tym samym dniu obwieszczenie wywieszono na tablicy ogłoszeń Urzędu Gminy w Słupcy i wisiało tam do </w:t>
      </w:r>
      <w:r w:rsidRPr="0034471D">
        <w:rPr>
          <w:sz w:val="24"/>
          <w:szCs w:val="24"/>
        </w:rPr>
        <w:t>15 kwietnia</w:t>
      </w:r>
      <w:r w:rsidR="00BE505B" w:rsidRPr="0034471D">
        <w:rPr>
          <w:sz w:val="24"/>
          <w:szCs w:val="24"/>
        </w:rPr>
        <w:t xml:space="preserve"> </w:t>
      </w:r>
      <w:r w:rsidRPr="0034471D">
        <w:rPr>
          <w:sz w:val="24"/>
          <w:szCs w:val="24"/>
        </w:rPr>
        <w:t>2019 r.</w:t>
      </w:r>
      <w:r w:rsidR="00BE505B" w:rsidRPr="0034471D">
        <w:rPr>
          <w:sz w:val="24"/>
          <w:szCs w:val="24"/>
        </w:rPr>
        <w:t>, jednocześnie opublikowano je</w:t>
      </w:r>
      <w:r w:rsidRPr="0034471D">
        <w:rPr>
          <w:sz w:val="24"/>
          <w:szCs w:val="24"/>
        </w:rPr>
        <w:t xml:space="preserve"> na stronie internetowej tut. Urzędu BIP Słupca.</w:t>
      </w:r>
    </w:p>
    <w:p w14:paraId="24CF18DF" w14:textId="77777777" w:rsidR="00E04E84" w:rsidRPr="0034471D" w:rsidRDefault="00E04E84" w:rsidP="00E04E84">
      <w:pPr>
        <w:spacing w:line="360" w:lineRule="auto"/>
        <w:ind w:firstLine="709"/>
        <w:jc w:val="both"/>
        <w:rPr>
          <w:sz w:val="24"/>
          <w:szCs w:val="24"/>
        </w:rPr>
      </w:pPr>
      <w:r w:rsidRPr="0034471D">
        <w:rPr>
          <w:sz w:val="24"/>
          <w:szCs w:val="24"/>
        </w:rPr>
        <w:t>W terminie określonym w ogłoszeniu i obwieszczeniu nie został złożony żaden wniosek do projektu zmiany planu.</w:t>
      </w:r>
    </w:p>
    <w:p w14:paraId="37F9E852" w14:textId="468E42DB" w:rsidR="00E04E84" w:rsidRPr="003447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4471D">
        <w:rPr>
          <w:rFonts w:ascii="Times New Roman" w:hAnsi="Times New Roman"/>
          <w:sz w:val="24"/>
          <w:szCs w:val="24"/>
        </w:rPr>
        <w:lastRenderedPageBreak/>
        <w:t>Stosownie do art. 17 pkt 2 ww. ustawy o planowaniu i zagospodarowaniu przestrzennym, pismem nr GP.6722.3.2019 z dnia 8</w:t>
      </w:r>
      <w:r w:rsidR="00BE505B" w:rsidRPr="0034471D">
        <w:rPr>
          <w:rFonts w:ascii="Times New Roman" w:hAnsi="Times New Roman"/>
          <w:sz w:val="24"/>
          <w:szCs w:val="24"/>
        </w:rPr>
        <w:t xml:space="preserve"> </w:t>
      </w:r>
      <w:r w:rsidRPr="0034471D">
        <w:rPr>
          <w:rFonts w:ascii="Times New Roman" w:hAnsi="Times New Roman"/>
          <w:sz w:val="24"/>
          <w:szCs w:val="24"/>
        </w:rPr>
        <w:t>marca 2019 r. powiadomione zostały instytucje oraz organy właściwe do uzgadniania i opiniowania zmiany planu.</w:t>
      </w:r>
    </w:p>
    <w:p w14:paraId="09526C4E" w14:textId="77777777" w:rsidR="00E04E84" w:rsidRPr="003447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4471D">
        <w:rPr>
          <w:rFonts w:ascii="Times New Roman" w:hAnsi="Times New Roman"/>
          <w:sz w:val="24"/>
          <w:szCs w:val="24"/>
        </w:rPr>
        <w:t>Uzgodniono zakres i stopień szczegółowości informacji wymaganych w prognozie oddziaływania na środowisko od Regionalnego Dyrektora Ochrony Środowiska w Poznaniu pismo nr WOO-III.411.77.2019.MM.1 z dnia 10 kwietnia 2019 r. oraz od Państwowego Powiatowego Inspektora Sanitarnego w Słupcy pismo nr ON.NS.4501.32.1.2019z dnia 12 marca 2019 r.</w:t>
      </w:r>
    </w:p>
    <w:p w14:paraId="3A11AFFF" w14:textId="3777ED4E" w:rsidR="00E04E84" w:rsidRPr="0034471D" w:rsidRDefault="00E04E84" w:rsidP="00E04E84">
      <w:pPr>
        <w:pStyle w:val="Tekstpodstawowywcity"/>
        <w:ind w:firstLine="709"/>
        <w:rPr>
          <w:sz w:val="24"/>
          <w:szCs w:val="24"/>
        </w:rPr>
      </w:pPr>
      <w:r w:rsidRPr="0034471D">
        <w:rPr>
          <w:rFonts w:ascii="Times New Roman" w:hAnsi="Times New Roman"/>
          <w:sz w:val="24"/>
          <w:szCs w:val="24"/>
        </w:rPr>
        <w:t>Zgodnie z art. 17 pkt 4 sporządzono projekt zmiany planu wraz z prognozą oddziaływania na środowisko</w:t>
      </w:r>
      <w:r w:rsidR="00BE505B" w:rsidRPr="0034471D">
        <w:rPr>
          <w:rFonts w:ascii="Times New Roman" w:hAnsi="Times New Roman"/>
          <w:sz w:val="24"/>
          <w:szCs w:val="24"/>
        </w:rPr>
        <w:t>,</w:t>
      </w:r>
      <w:r w:rsidRPr="0034471D">
        <w:rPr>
          <w:rFonts w:ascii="Times New Roman" w:hAnsi="Times New Roman"/>
          <w:sz w:val="24"/>
          <w:szCs w:val="24"/>
        </w:rPr>
        <w:t xml:space="preserve"> uwzględniając </w:t>
      </w:r>
      <w:r w:rsidR="00BE505B" w:rsidRPr="0034471D">
        <w:rPr>
          <w:rFonts w:ascii="Times New Roman" w:hAnsi="Times New Roman"/>
          <w:sz w:val="24"/>
          <w:szCs w:val="24"/>
        </w:rPr>
        <w:t xml:space="preserve">przy tym </w:t>
      </w:r>
      <w:r w:rsidRPr="0034471D">
        <w:rPr>
          <w:rFonts w:ascii="Times New Roman" w:hAnsi="Times New Roman"/>
          <w:sz w:val="24"/>
          <w:szCs w:val="24"/>
        </w:rPr>
        <w:t>ustalenia studium uwarunkowań i kierunków zagospodarowania przestrzennego gminy Słupca</w:t>
      </w:r>
      <w:r w:rsidR="00BE505B" w:rsidRPr="0034471D">
        <w:rPr>
          <w:rFonts w:ascii="Times New Roman" w:hAnsi="Times New Roman"/>
          <w:sz w:val="24"/>
          <w:szCs w:val="24"/>
        </w:rPr>
        <w:t xml:space="preserve"> oraz</w:t>
      </w:r>
      <w:r w:rsidRPr="0034471D">
        <w:rPr>
          <w:rFonts w:ascii="Times New Roman" w:hAnsi="Times New Roman"/>
          <w:sz w:val="24"/>
          <w:szCs w:val="24"/>
        </w:rPr>
        <w:t xml:space="preserve"> sporządzono prognozę skutków finansowych uchwalenia zmiany planu</w:t>
      </w:r>
      <w:r w:rsidRPr="0034471D">
        <w:rPr>
          <w:sz w:val="24"/>
          <w:szCs w:val="24"/>
        </w:rPr>
        <w:t>.</w:t>
      </w:r>
    </w:p>
    <w:p w14:paraId="5399A44D" w14:textId="77777777" w:rsidR="00E04E84" w:rsidRPr="003447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4471D">
        <w:rPr>
          <w:rFonts w:ascii="Times New Roman" w:hAnsi="Times New Roman"/>
          <w:sz w:val="24"/>
          <w:szCs w:val="24"/>
        </w:rPr>
        <w:t>Na podstawie art. 17 pkt 6 lit. a ustawy o planowaniu i zagospodarowaniu przestrzennym Wójt Gminy Słupca uzyskał opinie do przedstawionych w projekcie zmiany planu rozwiązań, od właściwych organów/instytucji.</w:t>
      </w:r>
    </w:p>
    <w:p w14:paraId="434D0701" w14:textId="77777777" w:rsidR="00A923E9" w:rsidRDefault="00E04E84" w:rsidP="00A923E9">
      <w:pPr>
        <w:spacing w:after="120" w:line="360" w:lineRule="auto"/>
        <w:ind w:right="125" w:firstLine="708"/>
        <w:jc w:val="both"/>
        <w:rPr>
          <w:sz w:val="24"/>
          <w:szCs w:val="24"/>
        </w:rPr>
      </w:pPr>
      <w:r w:rsidRPr="0034471D">
        <w:rPr>
          <w:sz w:val="24"/>
          <w:szCs w:val="24"/>
        </w:rPr>
        <w:t>Na podstawie art. 17 pkt 6 lit. b ustawy o planowaniu i zagospodarowaniu przestrzennym, Wójt Gminy Słupca uzgodnił projekt zmiany planu z właściwymi organami/instytucjami</w:t>
      </w:r>
      <w:r w:rsidR="0034471D" w:rsidRPr="0034471D">
        <w:rPr>
          <w:sz w:val="24"/>
          <w:szCs w:val="24"/>
        </w:rPr>
        <w:t>.</w:t>
      </w:r>
    </w:p>
    <w:p w14:paraId="72AAF4F4" w14:textId="7D128761" w:rsidR="00A923E9" w:rsidRDefault="00A923E9" w:rsidP="00A923E9">
      <w:pPr>
        <w:spacing w:after="120" w:line="360" w:lineRule="auto"/>
        <w:ind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decyzją Marszałka Województwa Wielkopolskiego nr DR-I.7151.19.2022 z dnia 06.05.2022 r. wyrażono zgodę na przeznaczenie na cele nieleśne 0,3803 ha gruntów leśnych niestanowiących własności Skarbu Państwa na działce o nr ewid. 11/2 obręb Kąty, gmina Słupca. </w:t>
      </w:r>
    </w:p>
    <w:p w14:paraId="0BBB6620" w14:textId="0DEB23F8" w:rsidR="00CB2EC7" w:rsidRPr="00CB2EC7" w:rsidRDefault="00CB2EC7" w:rsidP="00CB2EC7">
      <w:pPr>
        <w:spacing w:after="120" w:line="360" w:lineRule="auto"/>
        <w:ind w:right="125" w:firstLine="709"/>
        <w:jc w:val="both"/>
        <w:rPr>
          <w:sz w:val="24"/>
          <w:szCs w:val="24"/>
        </w:rPr>
      </w:pPr>
      <w:r w:rsidRPr="00CB2EC7">
        <w:rPr>
          <w:sz w:val="24"/>
          <w:szCs w:val="24"/>
        </w:rPr>
        <w:t xml:space="preserve">Zgodnie z decyzją Ministra Rolnictwa i Rozwoju Wsi </w:t>
      </w:r>
      <w:r>
        <w:rPr>
          <w:sz w:val="24"/>
          <w:szCs w:val="24"/>
        </w:rPr>
        <w:t xml:space="preserve">nr DNI.tr.602.140.2022 z dnia 15.07.2022 r. </w:t>
      </w:r>
      <w:r w:rsidRPr="00CB2EC7">
        <w:rPr>
          <w:sz w:val="24"/>
          <w:szCs w:val="24"/>
        </w:rPr>
        <w:t xml:space="preserve">nie uzyskano zgody na przeznaczenie na cele nierolnicze 4,3849 ha gruntów rolnych klasy </w:t>
      </w:r>
      <w:proofErr w:type="spellStart"/>
      <w:r w:rsidRPr="00CB2EC7">
        <w:rPr>
          <w:sz w:val="24"/>
          <w:szCs w:val="24"/>
        </w:rPr>
        <w:t>IIIb</w:t>
      </w:r>
      <w:proofErr w:type="spellEnd"/>
      <w:r w:rsidRPr="00CB2EC7">
        <w:rPr>
          <w:sz w:val="24"/>
          <w:szCs w:val="24"/>
        </w:rPr>
        <w:t xml:space="preserve"> położonych w gminie Słupca, w obrębie ewidencyjnym Kotunia. </w:t>
      </w:r>
    </w:p>
    <w:p w14:paraId="149302FE" w14:textId="62FC8E47" w:rsidR="00CB2EC7" w:rsidRDefault="00CB2EC7" w:rsidP="00CB2EC7">
      <w:pPr>
        <w:spacing w:after="120" w:line="360" w:lineRule="auto"/>
        <w:ind w:right="125" w:firstLine="709"/>
        <w:jc w:val="both"/>
        <w:rPr>
          <w:sz w:val="24"/>
          <w:szCs w:val="24"/>
        </w:rPr>
      </w:pPr>
      <w:r w:rsidRPr="00CB2EC7">
        <w:rPr>
          <w:sz w:val="24"/>
          <w:szCs w:val="24"/>
        </w:rPr>
        <w:t xml:space="preserve">W związku z brakiem zgody na przeznaczenie gruntów rolnych klasy </w:t>
      </w:r>
      <w:proofErr w:type="spellStart"/>
      <w:r w:rsidRPr="00CB2EC7">
        <w:rPr>
          <w:sz w:val="24"/>
          <w:szCs w:val="24"/>
        </w:rPr>
        <w:t>IIIb</w:t>
      </w:r>
      <w:proofErr w:type="spellEnd"/>
      <w:r w:rsidRPr="00CB2EC7">
        <w:rPr>
          <w:sz w:val="24"/>
          <w:szCs w:val="24"/>
        </w:rPr>
        <w:t xml:space="preserve"> na cele nierolnicze, dokonano zawężenia granic zmiany planu. </w:t>
      </w:r>
    </w:p>
    <w:p w14:paraId="49F9A4CB" w14:textId="449CA4AD" w:rsidR="00E04E84" w:rsidRPr="00112965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112965">
        <w:rPr>
          <w:color w:val="808080" w:themeColor="background1" w:themeShade="80"/>
          <w:sz w:val="24"/>
          <w:szCs w:val="24"/>
        </w:rPr>
        <w:t xml:space="preserve">Wyłożenie </w:t>
      </w:r>
      <w:bookmarkStart w:id="0" w:name="_Hlk505588853"/>
      <w:r w:rsidRPr="00112965">
        <w:rPr>
          <w:color w:val="808080" w:themeColor="background1" w:themeShade="80"/>
          <w:sz w:val="24"/>
          <w:szCs w:val="24"/>
        </w:rPr>
        <w:t xml:space="preserve">do publicznego wglądu projektu zmiany planu wraz z prognozą oddziaływania na środowisko - nastąpiło w dniach </w:t>
      </w:r>
      <w:r w:rsidR="00112965">
        <w:rPr>
          <w:color w:val="808080" w:themeColor="background1" w:themeShade="80"/>
          <w:sz w:val="24"/>
          <w:szCs w:val="24"/>
        </w:rPr>
        <w:t>od 08.12.2022 do 30.12.2022</w:t>
      </w:r>
      <w:r w:rsidR="00112965" w:rsidRPr="00112965">
        <w:rPr>
          <w:b/>
          <w:color w:val="808080" w:themeColor="background1" w:themeShade="80"/>
          <w:sz w:val="24"/>
          <w:szCs w:val="24"/>
        </w:rPr>
        <w:t xml:space="preserve"> </w:t>
      </w:r>
      <w:r w:rsidRPr="00112965">
        <w:rPr>
          <w:color w:val="808080" w:themeColor="background1" w:themeShade="80"/>
          <w:sz w:val="24"/>
          <w:szCs w:val="24"/>
        </w:rPr>
        <w:t xml:space="preserve">r. Ogłoszenie o wyłożeniu do publicznego wglądu ww. projektu zmiany planu, ukazało się w gazecie „Gazeta Słupecka” w dniu </w:t>
      </w:r>
      <w:r w:rsidR="00112965">
        <w:rPr>
          <w:color w:val="808080" w:themeColor="background1" w:themeShade="80"/>
          <w:sz w:val="24"/>
          <w:szCs w:val="24"/>
        </w:rPr>
        <w:t xml:space="preserve">   </w:t>
      </w:r>
      <w:r w:rsidR="00740235">
        <w:rPr>
          <w:color w:val="808080" w:themeColor="background1" w:themeShade="80"/>
          <w:sz w:val="24"/>
          <w:szCs w:val="24"/>
        </w:rPr>
        <w:t xml:space="preserve">29.11.2022 </w:t>
      </w:r>
      <w:r w:rsidRPr="00112965">
        <w:rPr>
          <w:color w:val="808080" w:themeColor="background1" w:themeShade="80"/>
          <w:sz w:val="24"/>
          <w:szCs w:val="24"/>
        </w:rPr>
        <w:t xml:space="preserve">r. oraz na stronie internetowej Urzędu BIP Słupca, a obwieszczenie zostało wywieszone na tablicy Urzędu Gminy w Słupcy </w:t>
      </w:r>
      <w:r w:rsidR="00BE505B" w:rsidRPr="00112965">
        <w:rPr>
          <w:color w:val="808080" w:themeColor="background1" w:themeShade="80"/>
          <w:sz w:val="24"/>
          <w:szCs w:val="24"/>
        </w:rPr>
        <w:t xml:space="preserve">na okres od </w:t>
      </w:r>
      <w:r w:rsidR="00740235">
        <w:rPr>
          <w:color w:val="808080" w:themeColor="background1" w:themeShade="80"/>
          <w:sz w:val="24"/>
          <w:szCs w:val="24"/>
        </w:rPr>
        <w:t xml:space="preserve">29.11.2022 </w:t>
      </w:r>
      <w:r w:rsidR="00112965" w:rsidRPr="00112965">
        <w:rPr>
          <w:color w:val="808080" w:themeColor="background1" w:themeShade="80"/>
          <w:sz w:val="24"/>
          <w:szCs w:val="24"/>
        </w:rPr>
        <w:t xml:space="preserve">r., </w:t>
      </w:r>
      <w:r w:rsidR="00BE505B" w:rsidRPr="00112965">
        <w:rPr>
          <w:color w:val="808080" w:themeColor="background1" w:themeShade="80"/>
          <w:sz w:val="24"/>
          <w:szCs w:val="24"/>
        </w:rPr>
        <w:t>do</w:t>
      </w:r>
      <w:r w:rsidRPr="00112965">
        <w:rPr>
          <w:color w:val="808080" w:themeColor="background1" w:themeShade="80"/>
          <w:sz w:val="24"/>
          <w:szCs w:val="24"/>
        </w:rPr>
        <w:t xml:space="preserve"> </w:t>
      </w:r>
      <w:r w:rsidR="0034471D" w:rsidRPr="00112965">
        <w:rPr>
          <w:color w:val="808080" w:themeColor="background1" w:themeShade="80"/>
          <w:sz w:val="24"/>
          <w:szCs w:val="24"/>
        </w:rPr>
        <w:tab/>
      </w:r>
      <w:r w:rsidR="0034471D" w:rsidRPr="00112965">
        <w:rPr>
          <w:color w:val="808080" w:themeColor="background1" w:themeShade="80"/>
          <w:sz w:val="24"/>
          <w:szCs w:val="24"/>
        </w:rPr>
        <w:tab/>
      </w:r>
      <w:r w:rsidR="0034471D" w:rsidRPr="00112965">
        <w:rPr>
          <w:color w:val="808080" w:themeColor="background1" w:themeShade="80"/>
          <w:sz w:val="24"/>
          <w:szCs w:val="24"/>
        </w:rPr>
        <w:tab/>
      </w:r>
      <w:r w:rsidRPr="00112965">
        <w:rPr>
          <w:color w:val="808080" w:themeColor="background1" w:themeShade="80"/>
          <w:sz w:val="24"/>
          <w:szCs w:val="24"/>
        </w:rPr>
        <w:t xml:space="preserve"> r. </w:t>
      </w:r>
    </w:p>
    <w:bookmarkEnd w:id="0"/>
    <w:p w14:paraId="0933CAC1" w14:textId="1637724E" w:rsidR="00E04E84" w:rsidRPr="00112965" w:rsidRDefault="00E04E84" w:rsidP="00E04E84">
      <w:pPr>
        <w:spacing w:line="360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112965">
        <w:rPr>
          <w:color w:val="808080" w:themeColor="background1" w:themeShade="80"/>
          <w:sz w:val="24"/>
          <w:szCs w:val="24"/>
        </w:rPr>
        <w:lastRenderedPageBreak/>
        <w:t xml:space="preserve">W dniu </w:t>
      </w:r>
      <w:r w:rsidR="00112965">
        <w:rPr>
          <w:color w:val="808080" w:themeColor="background1" w:themeShade="80"/>
          <w:sz w:val="24"/>
          <w:szCs w:val="24"/>
        </w:rPr>
        <w:t>16.11</w:t>
      </w:r>
      <w:r w:rsidR="00112965" w:rsidRPr="00112965">
        <w:rPr>
          <w:color w:val="808080" w:themeColor="background1" w:themeShade="80"/>
          <w:sz w:val="24"/>
          <w:szCs w:val="24"/>
        </w:rPr>
        <w:t xml:space="preserve">.2022 </w:t>
      </w:r>
      <w:r w:rsidRPr="00112965">
        <w:rPr>
          <w:color w:val="808080" w:themeColor="background1" w:themeShade="80"/>
          <w:sz w:val="24"/>
          <w:szCs w:val="24"/>
        </w:rPr>
        <w:t>r. odbyła się dyskusja publiczna nad przyjętymi rozwiązaniami w projekcie zmiany planu.</w:t>
      </w:r>
      <w:r w:rsidR="0034471D" w:rsidRPr="00112965">
        <w:rPr>
          <w:rStyle w:val="Odwoanieprzypisudolnego"/>
          <w:color w:val="808080" w:themeColor="background1" w:themeShade="80"/>
          <w:sz w:val="24"/>
          <w:szCs w:val="24"/>
        </w:rPr>
        <w:footnoteReference w:id="1"/>
      </w:r>
    </w:p>
    <w:p w14:paraId="44ED3E44" w14:textId="48665E5C" w:rsidR="002062C5" w:rsidRPr="00112965" w:rsidRDefault="00E04E84" w:rsidP="00E04E84">
      <w:pPr>
        <w:autoSpaceDE w:val="0"/>
        <w:autoSpaceDN w:val="0"/>
        <w:adjustRightInd w:val="0"/>
        <w:spacing w:after="46" w:line="360" w:lineRule="auto"/>
        <w:ind w:left="201" w:right="122" w:firstLine="566"/>
        <w:jc w:val="both"/>
        <w:rPr>
          <w:color w:val="808080" w:themeColor="background1" w:themeShade="80"/>
          <w:sz w:val="24"/>
          <w:szCs w:val="24"/>
        </w:rPr>
      </w:pPr>
      <w:r w:rsidRPr="00112965">
        <w:rPr>
          <w:color w:val="808080" w:themeColor="background1" w:themeShade="80"/>
          <w:sz w:val="24"/>
          <w:szCs w:val="24"/>
        </w:rPr>
        <w:t xml:space="preserve">W ustawowym terminie, tj. 14 dni po wyłożeniu do publicznego wglądu </w:t>
      </w:r>
      <w:r w:rsidR="00BE505B" w:rsidRPr="00112965">
        <w:rPr>
          <w:color w:val="808080" w:themeColor="background1" w:themeShade="80"/>
          <w:sz w:val="24"/>
          <w:szCs w:val="24"/>
        </w:rPr>
        <w:t xml:space="preserve">tj. </w:t>
      </w:r>
      <w:r w:rsidRPr="00112965">
        <w:rPr>
          <w:color w:val="808080" w:themeColor="background1" w:themeShade="80"/>
          <w:sz w:val="24"/>
          <w:szCs w:val="24"/>
        </w:rPr>
        <w:t>do dnia</w:t>
      </w:r>
      <w:r w:rsidR="00BE505B" w:rsidRPr="00112965">
        <w:rPr>
          <w:color w:val="808080" w:themeColor="background1" w:themeShade="80"/>
          <w:sz w:val="24"/>
          <w:szCs w:val="24"/>
        </w:rPr>
        <w:t xml:space="preserve"> </w:t>
      </w:r>
      <w:r w:rsidR="00112965">
        <w:rPr>
          <w:color w:val="808080" w:themeColor="background1" w:themeShade="80"/>
          <w:sz w:val="24"/>
          <w:szCs w:val="24"/>
        </w:rPr>
        <w:t>16</w:t>
      </w:r>
      <w:r w:rsidR="00112965" w:rsidRPr="00112965">
        <w:rPr>
          <w:color w:val="808080" w:themeColor="background1" w:themeShade="80"/>
          <w:sz w:val="24"/>
          <w:szCs w:val="24"/>
        </w:rPr>
        <w:t>.</w:t>
      </w:r>
      <w:r w:rsidR="00740235">
        <w:rPr>
          <w:color w:val="808080" w:themeColor="background1" w:themeShade="80"/>
          <w:sz w:val="24"/>
          <w:szCs w:val="24"/>
        </w:rPr>
        <w:t>01</w:t>
      </w:r>
      <w:r w:rsidR="00112965" w:rsidRPr="00112965">
        <w:rPr>
          <w:color w:val="808080" w:themeColor="background1" w:themeShade="80"/>
          <w:sz w:val="24"/>
          <w:szCs w:val="24"/>
        </w:rPr>
        <w:t>.202</w:t>
      </w:r>
      <w:r w:rsidR="00740235">
        <w:rPr>
          <w:color w:val="808080" w:themeColor="background1" w:themeShade="80"/>
          <w:sz w:val="24"/>
          <w:szCs w:val="24"/>
        </w:rPr>
        <w:t>3</w:t>
      </w:r>
      <w:r w:rsidR="00BE505B" w:rsidRPr="00112965">
        <w:rPr>
          <w:color w:val="808080" w:themeColor="background1" w:themeShade="80"/>
          <w:sz w:val="24"/>
          <w:szCs w:val="24"/>
        </w:rPr>
        <w:t xml:space="preserve"> </w:t>
      </w:r>
      <w:r w:rsidRPr="00112965">
        <w:rPr>
          <w:color w:val="808080" w:themeColor="background1" w:themeShade="80"/>
          <w:sz w:val="24"/>
          <w:szCs w:val="24"/>
        </w:rPr>
        <w:t xml:space="preserve">r., </w:t>
      </w:r>
      <w:r w:rsidR="0034471D" w:rsidRPr="00112965">
        <w:rPr>
          <w:color w:val="808080" w:themeColor="background1" w:themeShade="80"/>
          <w:sz w:val="24"/>
          <w:szCs w:val="24"/>
        </w:rPr>
        <w:t>nie wpłynęły</w:t>
      </w:r>
      <w:r w:rsidR="00740235">
        <w:rPr>
          <w:color w:val="808080" w:themeColor="background1" w:themeShade="80"/>
          <w:sz w:val="24"/>
          <w:szCs w:val="24"/>
        </w:rPr>
        <w:t>/wpłynęły</w:t>
      </w:r>
      <w:r w:rsidR="0034471D" w:rsidRPr="00112965">
        <w:rPr>
          <w:color w:val="808080" w:themeColor="background1" w:themeShade="80"/>
          <w:sz w:val="24"/>
          <w:szCs w:val="24"/>
        </w:rPr>
        <w:t xml:space="preserve"> uwagi</w:t>
      </w:r>
      <w:r w:rsidRPr="00112965">
        <w:rPr>
          <w:color w:val="808080" w:themeColor="background1" w:themeShade="80"/>
          <w:sz w:val="24"/>
          <w:szCs w:val="24"/>
        </w:rPr>
        <w:t xml:space="preserve"> do projektu zmiany planu oraz prognozy oddziaływania na środowisko. </w:t>
      </w:r>
    </w:p>
    <w:p w14:paraId="22F5FAC6" w14:textId="5C7A8693" w:rsidR="00E04E84" w:rsidRPr="00112965" w:rsidRDefault="00E04E84" w:rsidP="00E04E84">
      <w:pPr>
        <w:autoSpaceDE w:val="0"/>
        <w:autoSpaceDN w:val="0"/>
        <w:adjustRightInd w:val="0"/>
        <w:spacing w:after="46" w:line="360" w:lineRule="auto"/>
        <w:ind w:left="201" w:right="122" w:firstLine="566"/>
        <w:jc w:val="both"/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112965"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  <w:t>Wójt Gminy Słupca rozpatrując uwagi przyjął przy ich ocenie kryteria wynikające z ustawy z dnia 27 marca 2003 r. o planowaniu i zagospodarowaniu przestrzennym w szczególności. :</w:t>
      </w:r>
    </w:p>
    <w:p w14:paraId="51A23B4C" w14:textId="77777777" w:rsidR="00E04E84" w:rsidRPr="00112965" w:rsidRDefault="00E04E84" w:rsidP="00E04E84">
      <w:pPr>
        <w:autoSpaceDE w:val="0"/>
        <w:autoSpaceDN w:val="0"/>
        <w:adjustRightInd w:val="0"/>
        <w:spacing w:after="1" w:line="360" w:lineRule="auto"/>
        <w:ind w:left="709" w:right="122" w:hanging="283"/>
        <w:jc w:val="both"/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112965"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  <w:t>1) zasadę zrównoważonego rozwoju,</w:t>
      </w:r>
    </w:p>
    <w:p w14:paraId="57C9A362" w14:textId="77777777" w:rsidR="00E04E84" w:rsidRPr="00112965" w:rsidRDefault="00E04E84" w:rsidP="00E04E84">
      <w:pPr>
        <w:autoSpaceDE w:val="0"/>
        <w:autoSpaceDN w:val="0"/>
        <w:adjustRightInd w:val="0"/>
        <w:spacing w:after="1" w:line="360" w:lineRule="auto"/>
        <w:ind w:left="709" w:right="122" w:hanging="283"/>
        <w:jc w:val="both"/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112965"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  <w:t>2) wymagania ochrony środowiska,</w:t>
      </w:r>
    </w:p>
    <w:p w14:paraId="6D8DB918" w14:textId="77777777" w:rsidR="00E04E84" w:rsidRPr="00112965" w:rsidRDefault="00E04E84" w:rsidP="00E04E84">
      <w:pPr>
        <w:autoSpaceDE w:val="0"/>
        <w:autoSpaceDN w:val="0"/>
        <w:adjustRightInd w:val="0"/>
        <w:spacing w:after="1" w:line="360" w:lineRule="auto"/>
        <w:ind w:left="709" w:right="125" w:hanging="284"/>
        <w:contextualSpacing/>
        <w:jc w:val="both"/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112965"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  <w:t>3) prawo własności ,</w:t>
      </w:r>
    </w:p>
    <w:p w14:paraId="7102CD65" w14:textId="77777777" w:rsidR="00E04E84" w:rsidRPr="00112965" w:rsidRDefault="00E04E84" w:rsidP="00E04E84">
      <w:pPr>
        <w:autoSpaceDE w:val="0"/>
        <w:autoSpaceDN w:val="0"/>
        <w:adjustRightInd w:val="0"/>
        <w:spacing w:after="267" w:line="360" w:lineRule="auto"/>
        <w:ind w:left="709" w:right="125" w:hanging="284"/>
        <w:contextualSpacing/>
        <w:jc w:val="both"/>
        <w:rPr>
          <w:color w:val="808080" w:themeColor="background1" w:themeShade="80"/>
          <w:sz w:val="24"/>
          <w:szCs w:val="24"/>
          <w:shd w:val="clear" w:color="auto" w:fill="FFFFFF"/>
        </w:rPr>
      </w:pPr>
      <w:r w:rsidRPr="00112965"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  <w:t>4)wymagania  ochrony zdrowia oraz bezpieczeństwa ludzi i mienia ,</w:t>
      </w:r>
    </w:p>
    <w:p w14:paraId="138E8951" w14:textId="77777777" w:rsidR="00E04E84" w:rsidRPr="00112965" w:rsidRDefault="00E04E84" w:rsidP="00E04E84">
      <w:pPr>
        <w:autoSpaceDE w:val="0"/>
        <w:autoSpaceDN w:val="0"/>
        <w:adjustRightInd w:val="0"/>
        <w:spacing w:after="267" w:line="360" w:lineRule="auto"/>
        <w:ind w:left="709" w:right="125" w:hanging="284"/>
        <w:contextualSpacing/>
        <w:jc w:val="both"/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</w:pPr>
      <w:r w:rsidRPr="00112965">
        <w:rPr>
          <w:rFonts w:eastAsia="Times New Roman"/>
          <w:color w:val="808080" w:themeColor="background1" w:themeShade="80"/>
          <w:sz w:val="24"/>
          <w:szCs w:val="24"/>
          <w:shd w:val="clear" w:color="auto" w:fill="FFFFFF"/>
        </w:rPr>
        <w:t>5) potrzeby interesu publicznego.</w:t>
      </w:r>
    </w:p>
    <w:p w14:paraId="31175A74" w14:textId="662A5A56" w:rsidR="00E04E84" w:rsidRPr="003447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4471D">
        <w:rPr>
          <w:rFonts w:ascii="Times New Roman" w:hAnsi="Times New Roman"/>
          <w:sz w:val="24"/>
          <w:szCs w:val="24"/>
        </w:rPr>
        <w:t>Wobec dopełnienia procedury przewidzianej ustawą z dnia 27 marca 2003r. o planowaniu i zagospodarowaniu przestrzennym projekt zmiany planu, przedłożono Radzie Gminy Słupca wraz z listą nieuwzględnionych uwag, celem uchwalenia.</w:t>
      </w:r>
    </w:p>
    <w:p w14:paraId="67F5D819" w14:textId="77777777" w:rsidR="00E04E84" w:rsidRPr="0034471D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34471D">
        <w:rPr>
          <w:rFonts w:ascii="Times New Roman" w:hAnsi="Times New Roman"/>
          <w:sz w:val="24"/>
          <w:szCs w:val="24"/>
        </w:rPr>
        <w:t>Zgodnie z art. 1 ust. 2 ustawy o planowaniu i zagospodarowaniu przestrzennym projekt zmiany planu:</w:t>
      </w:r>
    </w:p>
    <w:p w14:paraId="5D702D9E" w14:textId="5C7D0D86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uwzględnia wymagania ładu przestrzennego, w tym urbanistyki i architektury poprzez ustalenia zawarte m. in. w §4 tekstu uchwały, dotyczące zasad ochrony i kształtowania ładu przestrzennego oraz w §14-§</w:t>
      </w:r>
      <w:r w:rsidR="006E18F8">
        <w:rPr>
          <w:rFonts w:ascii="Times New Roman" w:hAnsi="Times New Roman"/>
          <w:sz w:val="24"/>
          <w:szCs w:val="24"/>
        </w:rPr>
        <w:t>20</w:t>
      </w:r>
      <w:r w:rsidRPr="006B64B7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3392EDE0" w14:textId="5CAFC0CB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 xml:space="preserve">uwzględnia walory architektoniczne i krajobrazowe poprzez ustalenia zawarte m. in. w §4 tekstu uchwały, dotyczące zasad ochrony i kształtowania ładu przestrzennego, w §5 dotyczące zasad ochrony środowiska, </w:t>
      </w:r>
      <w:bookmarkStart w:id="1" w:name="_Hlk498180147"/>
      <w:r w:rsidRPr="006B64B7">
        <w:rPr>
          <w:rFonts w:ascii="Times New Roman" w:hAnsi="Times New Roman"/>
          <w:sz w:val="24"/>
          <w:szCs w:val="24"/>
        </w:rPr>
        <w:t>przyrody i krajobrazu oraz zasad kształtowania krajobrazu</w:t>
      </w:r>
      <w:bookmarkEnd w:id="1"/>
      <w:r w:rsidRPr="006B64B7">
        <w:rPr>
          <w:rFonts w:ascii="Times New Roman" w:hAnsi="Times New Roman"/>
          <w:sz w:val="24"/>
          <w:szCs w:val="24"/>
        </w:rPr>
        <w:t>, w §10 dotyczące szczególnych warunków zagospodarowania terenu oraz ograniczenia w jego użytkowaniu oraz w §14-§</w:t>
      </w:r>
      <w:r w:rsidR="006E18F8">
        <w:rPr>
          <w:rFonts w:ascii="Times New Roman" w:hAnsi="Times New Roman"/>
          <w:sz w:val="24"/>
          <w:szCs w:val="24"/>
        </w:rPr>
        <w:t>20</w:t>
      </w:r>
      <w:r w:rsidRPr="006B64B7">
        <w:rPr>
          <w:rFonts w:ascii="Times New Roman" w:hAnsi="Times New Roman"/>
          <w:sz w:val="24"/>
          <w:szCs w:val="24"/>
        </w:rPr>
        <w:t xml:space="preserve"> ustalając zasady kształtowania zabudowy oraz wskaźniki zagospodarowania terenu;</w:t>
      </w:r>
    </w:p>
    <w:p w14:paraId="26BC7E4C" w14:textId="77777777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lastRenderedPageBreak/>
        <w:t xml:space="preserve">uwzględnia wymagania ochrony środowiska, w tym gospodarowania wodami i ochrony gruntów rolnych i leśnych poprzez ustalenia zawarte m. in. w §5 tekstu uchwały, dotyczące zasad ochrony środowiska, przyrody i krajobrazu oraz zasad kształtowania krajobrazu; </w:t>
      </w:r>
    </w:p>
    <w:p w14:paraId="2845EDDF" w14:textId="77777777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 xml:space="preserve">uwzględnia wymagania ochrony dziedzictwa kulturowego i zabytków, w tym krajobrazów kulturowych oraz dóbr kultury współczesnej poprzez ustalenia zawarte m. in. w §6 tekstu uchwały, które na obszarze zmiany planu nie występują; </w:t>
      </w:r>
    </w:p>
    <w:p w14:paraId="1DC349B3" w14:textId="77777777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uwzględnia wymagania ochrony zdrowia oraz bezpieczeństwa ludzi i mienia, a także osób niepełnosprawnych poprzez ustalenia zawarte m.in. w §5 tekstu uchwały dotyczące zasad ochrony środowiska, przyrody i krajobrazu oraz zasad kształtowania krajobrazu oraz w §10 tekstu uchwały dotyczące szczególnych warunków zagospodarowania terenu oraz ograniczenia w jego użytkowaniu;</w:t>
      </w:r>
    </w:p>
    <w:p w14:paraId="67EF08A7" w14:textId="091728C5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uwzględnienia walory ekonomiczne przestrzeni, poprzez ustalenia zawarte m.in. w §14-§</w:t>
      </w:r>
      <w:r w:rsidR="006E18F8">
        <w:rPr>
          <w:rFonts w:ascii="Times New Roman" w:hAnsi="Times New Roman"/>
          <w:sz w:val="24"/>
          <w:szCs w:val="24"/>
        </w:rPr>
        <w:t>20</w:t>
      </w:r>
      <w:r w:rsidRPr="006B64B7">
        <w:rPr>
          <w:rFonts w:ascii="Times New Roman" w:hAnsi="Times New Roman"/>
          <w:sz w:val="24"/>
          <w:szCs w:val="24"/>
        </w:rPr>
        <w:t xml:space="preserve"> tekstu uchwały;</w:t>
      </w:r>
    </w:p>
    <w:p w14:paraId="582BEA73" w14:textId="03FEA762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uwzględnia prawo własności, poprzez ustalenia zawarte m.in. w §14-§</w:t>
      </w:r>
      <w:r w:rsidR="006E18F8">
        <w:rPr>
          <w:rFonts w:ascii="Times New Roman" w:hAnsi="Times New Roman"/>
          <w:sz w:val="24"/>
          <w:szCs w:val="24"/>
        </w:rPr>
        <w:t>20</w:t>
      </w:r>
      <w:r w:rsidRPr="006B64B7">
        <w:rPr>
          <w:rFonts w:ascii="Times New Roman" w:hAnsi="Times New Roman"/>
          <w:sz w:val="24"/>
          <w:szCs w:val="24"/>
        </w:rPr>
        <w:t xml:space="preserve"> tekstu uchwały;</w:t>
      </w:r>
    </w:p>
    <w:p w14:paraId="27CE1A51" w14:textId="77777777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uwzględnia potrzeby obronności i bezpieczeństwa państwa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28D4556B" w14:textId="77777777" w:rsidR="00E04E84" w:rsidRPr="006B64B7" w:rsidRDefault="00E04E84" w:rsidP="00E04E84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uwzględnia potrzeby interesu publicznego poprzez ustalenia zawarte m.in. w §11 tekstu uchwały dotyczące zasad modernizacji, rozbudowy i budowy systemów komunikacji oraz w §12 tekstu uchwały, dotyczące zasad modernizacji, rozbudowy i budowy systemów infrastruktury technicznej;</w:t>
      </w:r>
    </w:p>
    <w:p w14:paraId="74DDA1FD" w14:textId="77777777" w:rsidR="00E04E84" w:rsidRPr="006B64B7" w:rsidRDefault="00E04E84" w:rsidP="006F6C91">
      <w:pPr>
        <w:pStyle w:val="Tekstpodstawowywcity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uwzględnia potrzeby w zakresie rozwoju infrastruktury technicznej, w szczególności sieci szerokopasmowych poprzez ustalenia zawarte m. in. w §12 tekstu uchwały, dotyczące zasad modernizacji, rozbudowy i budowy systemów infrastruktury technicznej.</w:t>
      </w:r>
    </w:p>
    <w:p w14:paraId="759C68FC" w14:textId="77777777" w:rsidR="00E04E84" w:rsidRPr="006B64B7" w:rsidRDefault="00E04E84" w:rsidP="00E04E8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Zgodnie z art. 1 ust. 2 pkt 11 - 13 ustawy o planowaniu i zagospodarowaniu przestrzennym, kolejno:</w:t>
      </w:r>
    </w:p>
    <w:p w14:paraId="0C7471FA" w14:textId="77777777" w:rsidR="00E04E84" w:rsidRPr="006B64B7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zapewniono udział społeczeństwu w pracach nad niniejszym projektem zmiany planu, w tym przy użyciu środków komunikacji elektronicznej;</w:t>
      </w:r>
    </w:p>
    <w:p w14:paraId="6A4542FC" w14:textId="77777777" w:rsidR="00E04E84" w:rsidRPr="006B64B7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niniejszy projekt zmiany planu został sporządzony przy zachowaniu jawności i przejrzystości procedur planistycznych;</w:t>
      </w:r>
    </w:p>
    <w:p w14:paraId="7E279C1A" w14:textId="77777777" w:rsidR="00E04E84" w:rsidRPr="006B64B7" w:rsidRDefault="00E04E84" w:rsidP="00E04E84">
      <w:pPr>
        <w:pStyle w:val="Tekstpodstawowywcit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lastRenderedPageBreak/>
        <w:t>niniejszy projekt zmiany planu, uwzględnia potrzebę zapewnienia odpowiedniej ilości i jakości wody, do celów zaopatrzenia ludności.</w:t>
      </w:r>
    </w:p>
    <w:p w14:paraId="509C9A7D" w14:textId="77777777" w:rsidR="00E04E84" w:rsidRPr="006B64B7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Zgodnie z art. 1 ust. 4 ustawy o planowaniu i zagospodarowaniu przestrzennym w przypadku nowej zabudowy, należy uwzględnić wymagania ładu przestrzennego, efektywnego gospodarowania przestrzenią oraz walory ekonomiczne przestrzeni poprzez:</w:t>
      </w:r>
    </w:p>
    <w:p w14:paraId="22DF8FCB" w14:textId="77777777" w:rsidR="00E04E84" w:rsidRPr="006B64B7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kształtowanie struktur przestrzennych, poprzez zaprojektowane tereny, uwzględnia dążenie do minimalizowania transportochłonności układu przestrzennego,</w:t>
      </w:r>
    </w:p>
    <w:p w14:paraId="759C252D" w14:textId="77777777" w:rsidR="00E04E84" w:rsidRPr="006B64B7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zaprojektowane tereny, umożliwiają mieszkańcom maksymalne wykorzystanie publicznego transportu zbiorowego jako podstawowego środka transportu,</w:t>
      </w:r>
    </w:p>
    <w:p w14:paraId="024B25AA" w14:textId="77777777" w:rsidR="00E04E84" w:rsidRPr="006B64B7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zaproponowane rozwiązania przestrzenne zapewniają korzystne warunki przemieszczania się pieszych oraz rowerzystów,</w:t>
      </w:r>
    </w:p>
    <w:p w14:paraId="17F0970B" w14:textId="5569FB59" w:rsidR="00E04E84" w:rsidRDefault="00E04E84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projektowane tereny stanowią kontynuację istniejącego zagospodarowania</w:t>
      </w:r>
      <w:r w:rsidR="002062C5">
        <w:rPr>
          <w:rFonts w:ascii="Times New Roman" w:hAnsi="Times New Roman"/>
          <w:sz w:val="24"/>
          <w:szCs w:val="24"/>
        </w:rPr>
        <w:t>,</w:t>
      </w:r>
    </w:p>
    <w:p w14:paraId="5DDC591A" w14:textId="77D2B2C6" w:rsidR="002062C5" w:rsidRPr="006B64B7" w:rsidRDefault="002062C5" w:rsidP="00E04E84">
      <w:pPr>
        <w:pStyle w:val="Tekstpodstawowywcity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projektowanie uniwersalne. </w:t>
      </w:r>
    </w:p>
    <w:p w14:paraId="03DF41E4" w14:textId="77777777" w:rsidR="00E04E84" w:rsidRPr="006B64B7" w:rsidRDefault="00E04E84" w:rsidP="00E04E84">
      <w:pPr>
        <w:pStyle w:val="Tekstpodstawowywcity"/>
        <w:ind w:firstLine="426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W projekcie zmiany planu uwzględniono ww. wymagania wynikające z art. 1 ust. 4 ustawy o planowaniu i zagospodarowaniu przestrzennym.</w:t>
      </w:r>
    </w:p>
    <w:p w14:paraId="26EF777C" w14:textId="77777777" w:rsidR="00E04E84" w:rsidRPr="006B64B7" w:rsidRDefault="00E04E84" w:rsidP="00E04E84">
      <w:pPr>
        <w:pStyle w:val="Tekstpodstawowywcity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Projekt zmiany planu sporządzony został zgodnie z wynikami analizy aktualności studium uwarunkowań i kierunków zagospodarowania przestrzennego gminy Słupca i miejscowych planów zagospodarowania przestrzennego, uchwalonej uchwałą Nr LII/351/18 Rady Gminy Słupca z dnia 20 września 2018 roku, o której mowa w art. 32 ust. 1 ustawy o planowaniu i zagospodarowaniu przestrzennym.</w:t>
      </w:r>
    </w:p>
    <w:p w14:paraId="119A55AB" w14:textId="2088E9F9" w:rsidR="008D248C" w:rsidRPr="008D248C" w:rsidRDefault="00E04E84" w:rsidP="008D248C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8D248C">
        <w:rPr>
          <w:sz w:val="24"/>
          <w:szCs w:val="24"/>
        </w:rPr>
        <w:t xml:space="preserve">Zgodnie z prognozą skutków finansowych, sporządzoną na podstawie art. 17 pkt 5 ustawy o planowaniu i </w:t>
      </w:r>
      <w:r w:rsidR="008D248C" w:rsidRPr="008D248C">
        <w:rPr>
          <w:sz w:val="24"/>
          <w:szCs w:val="24"/>
        </w:rPr>
        <w:t>zagospodarowaniu przestrzennym wzrost podatku od nieruchomości nastąpi jedynie dla tych terenów, gdzie wcześniejszy plan nie zakładał przeznaczenia terenów pod zabudowę produkcyjno</w:t>
      </w:r>
      <w:r w:rsidR="002062C5">
        <w:rPr>
          <w:sz w:val="24"/>
          <w:szCs w:val="24"/>
        </w:rPr>
        <w:t xml:space="preserve"> </w:t>
      </w:r>
      <w:r w:rsidR="008D248C" w:rsidRPr="008D248C">
        <w:rPr>
          <w:sz w:val="24"/>
          <w:szCs w:val="24"/>
        </w:rPr>
        <w:t xml:space="preserve">- usługową. </w:t>
      </w:r>
    </w:p>
    <w:p w14:paraId="430FDAB1" w14:textId="34ED974B" w:rsidR="00E04E84" w:rsidRPr="00CB2EC7" w:rsidRDefault="00E04E84" w:rsidP="00E04E8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8D248C">
        <w:rPr>
          <w:sz w:val="24"/>
          <w:szCs w:val="24"/>
        </w:rPr>
        <w:t>Projekt zmiany planu wprowadza tereny dróg publicznych (KDD</w:t>
      </w:r>
      <w:r w:rsidR="006E18F8">
        <w:rPr>
          <w:sz w:val="24"/>
          <w:szCs w:val="24"/>
        </w:rPr>
        <w:t>, KDA</w:t>
      </w:r>
      <w:r w:rsidRPr="008D248C">
        <w:rPr>
          <w:sz w:val="24"/>
          <w:szCs w:val="24"/>
        </w:rPr>
        <w:t xml:space="preserve">) oraz tereny dróg </w:t>
      </w:r>
      <w:r w:rsidRPr="00CB2EC7">
        <w:rPr>
          <w:sz w:val="24"/>
          <w:szCs w:val="24"/>
        </w:rPr>
        <w:t xml:space="preserve">wewnętrznych (KDW). </w:t>
      </w:r>
      <w:r w:rsidR="0032503A" w:rsidRPr="00CB2EC7">
        <w:rPr>
          <w:sz w:val="24"/>
          <w:szCs w:val="24"/>
        </w:rPr>
        <w:t xml:space="preserve">Droga publiczna KDD planowana jest do przejęcia w użyczenie na rzecz gminy od Generalnej Dyrekcji Dróg Krajowych i Autostrad. Tym samym koszty utrzymania </w:t>
      </w:r>
      <w:r w:rsidR="005C5319" w:rsidRPr="00CB2EC7">
        <w:rPr>
          <w:sz w:val="24"/>
          <w:szCs w:val="24"/>
        </w:rPr>
        <w:t xml:space="preserve"> </w:t>
      </w:r>
      <w:r w:rsidR="0032503A" w:rsidRPr="00CB2EC7">
        <w:rPr>
          <w:sz w:val="24"/>
          <w:szCs w:val="24"/>
        </w:rPr>
        <w:t xml:space="preserve">i  ewentualnego wyposażenia w infrastrukturę techniczną i drogową </w:t>
      </w:r>
      <w:r w:rsidR="005C5319" w:rsidRPr="00CB2EC7">
        <w:rPr>
          <w:sz w:val="24"/>
          <w:szCs w:val="24"/>
        </w:rPr>
        <w:t>zostaną</w:t>
      </w:r>
      <w:r w:rsidR="0032503A" w:rsidRPr="00CB2EC7">
        <w:rPr>
          <w:sz w:val="24"/>
          <w:szCs w:val="24"/>
        </w:rPr>
        <w:t xml:space="preserve"> pokry</w:t>
      </w:r>
      <w:r w:rsidR="005C5319" w:rsidRPr="00CB2EC7">
        <w:rPr>
          <w:sz w:val="24"/>
          <w:szCs w:val="24"/>
        </w:rPr>
        <w:t>te</w:t>
      </w:r>
      <w:r w:rsidR="0032503A" w:rsidRPr="00CB2EC7">
        <w:rPr>
          <w:sz w:val="24"/>
          <w:szCs w:val="24"/>
        </w:rPr>
        <w:t xml:space="preserve"> z budżetu gminy Słupca. </w:t>
      </w:r>
      <w:r w:rsidRPr="00CB2EC7">
        <w:rPr>
          <w:sz w:val="24"/>
          <w:szCs w:val="24"/>
        </w:rPr>
        <w:t>Drogi wewnętrzne (KDW) nie stanowią dróg publicznych.</w:t>
      </w:r>
      <w:r w:rsidR="0032503A" w:rsidRPr="00CB2EC7">
        <w:rPr>
          <w:sz w:val="24"/>
          <w:szCs w:val="24"/>
        </w:rPr>
        <w:t xml:space="preserve">. </w:t>
      </w:r>
      <w:r w:rsidRPr="00CB2EC7">
        <w:rPr>
          <w:sz w:val="24"/>
          <w:szCs w:val="24"/>
        </w:rPr>
        <w:t>Drogi wewnętrzne, służące poszerzeniu istniejących dróg będących własnością gminy mogą zostać przyjęte do zasobu gminnego, zgodnie z przepisami odrębnymi. Wówczas koszty wyposażenia dróg wewnętrznych w infrastrukturę techniczną zostaną pokryte z budżetu gminy.</w:t>
      </w:r>
    </w:p>
    <w:p w14:paraId="5BEE1031" w14:textId="0D126B9C" w:rsidR="002062C5" w:rsidRPr="002062C5" w:rsidRDefault="002062C5" w:rsidP="002062C5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2062C5">
        <w:rPr>
          <w:sz w:val="24"/>
          <w:szCs w:val="24"/>
        </w:rPr>
        <w:t>bszar objęty zmianą planu znajduje się w odległości mniejszej niż dziesięciokrotność</w:t>
      </w:r>
      <w:r>
        <w:rPr>
          <w:sz w:val="24"/>
          <w:szCs w:val="24"/>
        </w:rPr>
        <w:t xml:space="preserve"> </w:t>
      </w:r>
      <w:r w:rsidRPr="002062C5">
        <w:rPr>
          <w:sz w:val="24"/>
          <w:szCs w:val="24"/>
        </w:rPr>
        <w:t>wysokości elektrowni wiatrowych planowanych i zlokalizowanych poza granicami zmiany planu</w:t>
      </w:r>
      <w:r>
        <w:rPr>
          <w:sz w:val="24"/>
          <w:szCs w:val="24"/>
        </w:rPr>
        <w:t xml:space="preserve">. Jednakże na terenie zmiany planu nie dopuszcza się lokalizacji </w:t>
      </w:r>
      <w:r w:rsidRPr="002062C5">
        <w:rPr>
          <w:sz w:val="24"/>
          <w:szCs w:val="24"/>
        </w:rPr>
        <w:t xml:space="preserve">budynków mieszkalnych </w:t>
      </w:r>
      <w:r>
        <w:rPr>
          <w:sz w:val="24"/>
          <w:szCs w:val="24"/>
        </w:rPr>
        <w:t xml:space="preserve">oraz </w:t>
      </w:r>
      <w:r w:rsidRPr="002062C5">
        <w:rPr>
          <w:sz w:val="24"/>
          <w:szCs w:val="24"/>
        </w:rPr>
        <w:t>budynków o funkcji mieszanej, w skład której wchodzi funkcja mieszkaniowa.</w:t>
      </w:r>
      <w:r>
        <w:rPr>
          <w:sz w:val="24"/>
          <w:szCs w:val="24"/>
        </w:rPr>
        <w:t xml:space="preserve"> Zatem nie obowiązuje zachowanie odległości wynikającej z </w:t>
      </w:r>
      <w:r w:rsidRPr="002062C5">
        <w:rPr>
          <w:sz w:val="24"/>
          <w:szCs w:val="24"/>
        </w:rPr>
        <w:t>ustawy z dnia 20 maja 2016 r. o inwestycjach w zakresie elektrowni wiatrowych</w:t>
      </w:r>
      <w:r>
        <w:rPr>
          <w:sz w:val="24"/>
          <w:szCs w:val="24"/>
        </w:rPr>
        <w:t xml:space="preserve"> (</w:t>
      </w:r>
      <w:r w:rsidRPr="002062C5">
        <w:rPr>
          <w:sz w:val="24"/>
          <w:szCs w:val="24"/>
        </w:rPr>
        <w:t xml:space="preserve">t.j. Dz. U. z 2021 r. poz. 724). </w:t>
      </w:r>
    </w:p>
    <w:p w14:paraId="524599C8" w14:textId="5EC45E2A" w:rsidR="00E04E84" w:rsidRPr="006C70DC" w:rsidRDefault="00E04E84" w:rsidP="00E04E84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6C70DC">
        <w:rPr>
          <w:sz w:val="24"/>
          <w:szCs w:val="24"/>
        </w:rPr>
        <w:t xml:space="preserve">Projektowana zmiana planów miejscowych </w:t>
      </w:r>
      <w:r w:rsidR="008D248C" w:rsidRPr="006C70DC">
        <w:rPr>
          <w:sz w:val="24"/>
          <w:szCs w:val="24"/>
        </w:rPr>
        <w:t>s</w:t>
      </w:r>
      <w:r w:rsidRPr="006C70DC">
        <w:rPr>
          <w:sz w:val="24"/>
          <w:szCs w:val="24"/>
        </w:rPr>
        <w:t>powoduje w</w:t>
      </w:r>
      <w:r w:rsidR="008D248C" w:rsidRPr="006C70DC">
        <w:rPr>
          <w:sz w:val="24"/>
          <w:szCs w:val="24"/>
        </w:rPr>
        <w:t>zrost</w:t>
      </w:r>
      <w:r w:rsidRPr="006C70DC">
        <w:rPr>
          <w:sz w:val="24"/>
          <w:szCs w:val="24"/>
        </w:rPr>
        <w:t xml:space="preserve"> wartości nieruchomości, </w:t>
      </w:r>
      <w:r w:rsidR="008D248C" w:rsidRPr="006C70DC">
        <w:rPr>
          <w:sz w:val="24"/>
          <w:szCs w:val="24"/>
        </w:rPr>
        <w:t>jedynie dla terenó</w:t>
      </w:r>
      <w:r w:rsidR="006C70DC" w:rsidRPr="006C70DC">
        <w:rPr>
          <w:sz w:val="24"/>
          <w:szCs w:val="24"/>
        </w:rPr>
        <w:t>w,</w:t>
      </w:r>
      <w:r w:rsidR="008D248C" w:rsidRPr="006C70DC">
        <w:rPr>
          <w:sz w:val="24"/>
          <w:szCs w:val="24"/>
        </w:rPr>
        <w:t xml:space="preserve"> gdzie wcześniejszy plan zakładał </w:t>
      </w:r>
      <w:r w:rsidR="006C70DC" w:rsidRPr="006C70DC">
        <w:rPr>
          <w:sz w:val="24"/>
          <w:szCs w:val="24"/>
        </w:rPr>
        <w:t>funkcję</w:t>
      </w:r>
      <w:r w:rsidR="008D248C" w:rsidRPr="006C70DC">
        <w:rPr>
          <w:sz w:val="24"/>
          <w:szCs w:val="24"/>
        </w:rPr>
        <w:t xml:space="preserve"> inn</w:t>
      </w:r>
      <w:r w:rsidR="006C70DC" w:rsidRPr="006C70DC">
        <w:rPr>
          <w:sz w:val="24"/>
          <w:szCs w:val="24"/>
        </w:rPr>
        <w:t>ą</w:t>
      </w:r>
      <w:r w:rsidR="008D248C" w:rsidRPr="006C70DC">
        <w:rPr>
          <w:sz w:val="24"/>
          <w:szCs w:val="24"/>
        </w:rPr>
        <w:t xml:space="preserve"> niż </w:t>
      </w:r>
      <w:r w:rsidRPr="006C70DC">
        <w:rPr>
          <w:sz w:val="24"/>
          <w:szCs w:val="24"/>
        </w:rPr>
        <w:t xml:space="preserve">funkcję produkcyjno-usługową. </w:t>
      </w:r>
    </w:p>
    <w:p w14:paraId="5329738F" w14:textId="77777777" w:rsidR="00E04E84" w:rsidRPr="006C70DC" w:rsidRDefault="00E04E84" w:rsidP="00E04E84">
      <w:pPr>
        <w:spacing w:line="360" w:lineRule="auto"/>
        <w:jc w:val="both"/>
        <w:rPr>
          <w:sz w:val="24"/>
          <w:szCs w:val="24"/>
        </w:rPr>
      </w:pPr>
      <w:r w:rsidRPr="006C70DC">
        <w:rPr>
          <w:sz w:val="24"/>
          <w:szCs w:val="24"/>
        </w:rPr>
        <w:t>Projektowana zmiana planu wprowadza ograniczenia w zakresie  zasad ochrony środowiska, przyrody i krajobrazu oraz zasad kształtowania krajobrazu. Wobec powyższego może zaistnieć przesłanka, o której mowa w art. 36 ust. 1 ustawy o planowaniu i zagospodarowaniu przestrzennym, który mówi, iż „Jeżeli w związku z uchwaleniem planu miejscowego albo jego zmianą korzystanie z nieruchomości lub jej części w dotychczasowy sposób lub zgodnie z dotychczasowym przeznaczeniem stało się niemożliwe bądź istotnie ograniczone, właściciel albo użytkownik wieczysty nieruchomości może, z zastrzeżeniem ust. 2 i art. 37 ust. 1, żądać od gminy:</w:t>
      </w:r>
    </w:p>
    <w:p w14:paraId="78430FFC" w14:textId="77777777" w:rsidR="00E04E84" w:rsidRPr="006C70DC" w:rsidRDefault="00E04E84" w:rsidP="00E04E84">
      <w:pPr>
        <w:spacing w:line="360" w:lineRule="auto"/>
        <w:rPr>
          <w:sz w:val="24"/>
          <w:szCs w:val="24"/>
        </w:rPr>
      </w:pPr>
      <w:r w:rsidRPr="006C70DC">
        <w:rPr>
          <w:sz w:val="24"/>
          <w:szCs w:val="24"/>
        </w:rPr>
        <w:t>1) odszkodowania za poniesioną rzeczywistą szkodę albo</w:t>
      </w:r>
    </w:p>
    <w:p w14:paraId="3FC92AFC" w14:textId="77777777" w:rsidR="00E04E84" w:rsidRPr="006C70DC" w:rsidRDefault="00E04E84" w:rsidP="00E04E84">
      <w:pPr>
        <w:spacing w:line="360" w:lineRule="auto"/>
        <w:rPr>
          <w:sz w:val="24"/>
          <w:szCs w:val="24"/>
        </w:rPr>
      </w:pPr>
      <w:r w:rsidRPr="006C70DC">
        <w:rPr>
          <w:sz w:val="24"/>
          <w:szCs w:val="24"/>
        </w:rPr>
        <w:t>2) wykupienia nieruchomości lub jej części.</w:t>
      </w:r>
    </w:p>
    <w:p w14:paraId="2382E9E1" w14:textId="6511EC8D" w:rsidR="00E04E84" w:rsidRPr="006B64B7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Przedmiotowy projekt zmiany planu jest zgodny z wyznaczonymi kierunkami zagospodarowania w obowiązującym Studium uwarunkowań i kierunków zagospodarowania przestrzennego gminy Słupca zatwierdzonym Uchwałą Rady Gminy Słupca</w:t>
      </w:r>
      <w:bookmarkStart w:id="2" w:name="_Hlk73207411"/>
      <w:r w:rsidR="00181C21" w:rsidRPr="00181C21">
        <w:rPr>
          <w:rFonts w:ascii="Times New Roman" w:hAnsi="Times New Roman"/>
          <w:sz w:val="24"/>
          <w:szCs w:val="24"/>
        </w:rPr>
        <w:t xml:space="preserve"> Nr XXX/194/20 z dnia 26 listopada 2020 roku</w:t>
      </w:r>
      <w:bookmarkEnd w:id="2"/>
      <w:r w:rsidR="00181C21" w:rsidRPr="00181C21">
        <w:rPr>
          <w:rFonts w:ascii="Times New Roman" w:hAnsi="Times New Roman"/>
          <w:sz w:val="24"/>
          <w:szCs w:val="24"/>
        </w:rPr>
        <w:t>.</w:t>
      </w:r>
      <w:r w:rsidR="00181C21">
        <w:rPr>
          <w:rFonts w:ascii="Times New Roman" w:hAnsi="Times New Roman"/>
          <w:sz w:val="24"/>
          <w:szCs w:val="24"/>
        </w:rPr>
        <w:t xml:space="preserve"> </w:t>
      </w:r>
    </w:p>
    <w:p w14:paraId="70531887" w14:textId="77777777" w:rsidR="00E04E84" w:rsidRPr="006B64B7" w:rsidRDefault="00E04E84" w:rsidP="00E04E84">
      <w:pPr>
        <w:pStyle w:val="Tekstpodstawowywcity"/>
        <w:ind w:firstLine="709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W związku z powyższym przyjęcie uchwały jest uzasadnione.</w:t>
      </w:r>
    </w:p>
    <w:p w14:paraId="3EE0F14C" w14:textId="77777777" w:rsidR="00E04E84" w:rsidRPr="006B64B7" w:rsidRDefault="00E04E84" w:rsidP="00E04E84">
      <w:pPr>
        <w:pStyle w:val="Tekstpodstawowywcity"/>
        <w:ind w:firstLine="709"/>
        <w:jc w:val="right"/>
        <w:rPr>
          <w:rFonts w:ascii="Times New Roman" w:hAnsi="Times New Roman"/>
          <w:sz w:val="24"/>
          <w:szCs w:val="24"/>
        </w:rPr>
      </w:pPr>
      <w:r w:rsidRPr="006B64B7">
        <w:rPr>
          <w:rFonts w:ascii="Times New Roman" w:hAnsi="Times New Roman"/>
          <w:sz w:val="24"/>
          <w:szCs w:val="24"/>
        </w:rPr>
        <w:t>Wójt Gminy Słupca</w:t>
      </w:r>
    </w:p>
    <w:p w14:paraId="4D3A71D6" w14:textId="77777777" w:rsidR="00BE105F" w:rsidRPr="006B64B7" w:rsidRDefault="00BE105F"/>
    <w:sectPr w:rsidR="00BE105F" w:rsidRPr="006B64B7" w:rsidSect="00B453FE">
      <w:pgSz w:w="12240" w:h="15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E769" w14:textId="77777777" w:rsidR="001732FC" w:rsidRDefault="001732FC" w:rsidP="0034471D">
      <w:r>
        <w:separator/>
      </w:r>
    </w:p>
  </w:endnote>
  <w:endnote w:type="continuationSeparator" w:id="0">
    <w:p w14:paraId="063747EB" w14:textId="77777777" w:rsidR="001732FC" w:rsidRDefault="001732FC" w:rsidP="003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77DA" w14:textId="77777777" w:rsidR="001732FC" w:rsidRDefault="001732FC" w:rsidP="0034471D">
      <w:r>
        <w:separator/>
      </w:r>
    </w:p>
  </w:footnote>
  <w:footnote w:type="continuationSeparator" w:id="0">
    <w:p w14:paraId="758492D4" w14:textId="77777777" w:rsidR="001732FC" w:rsidRDefault="001732FC" w:rsidP="0034471D">
      <w:r>
        <w:continuationSeparator/>
      </w:r>
    </w:p>
  </w:footnote>
  <w:footnote w:id="1">
    <w:p w14:paraId="75501799" w14:textId="60710E94" w:rsidR="0034471D" w:rsidRDefault="0034471D">
      <w:pPr>
        <w:pStyle w:val="Tekstprzypisudolnego"/>
      </w:pPr>
      <w:r>
        <w:rPr>
          <w:rStyle w:val="Odwoanieprzypisudolnego"/>
        </w:rPr>
        <w:footnoteRef/>
      </w:r>
      <w:r>
        <w:t xml:space="preserve"> Czynność, która nastąpi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92D58"/>
    <w:multiLevelType w:val="hybridMultilevel"/>
    <w:tmpl w:val="93744B7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5CE05487"/>
    <w:multiLevelType w:val="hybridMultilevel"/>
    <w:tmpl w:val="040EFEC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7FF06B6C"/>
    <w:multiLevelType w:val="hybridMultilevel"/>
    <w:tmpl w:val="B8BE0664"/>
    <w:lvl w:ilvl="0" w:tplc="6DFE341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50"/>
        <w:kern w:val="0"/>
        <w:position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20995">
    <w:abstractNumId w:val="0"/>
  </w:num>
  <w:num w:numId="2" w16cid:durableId="1183545245">
    <w:abstractNumId w:val="1"/>
  </w:num>
  <w:num w:numId="3" w16cid:durableId="290674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84"/>
    <w:rsid w:val="00024A1E"/>
    <w:rsid w:val="00112965"/>
    <w:rsid w:val="001732FC"/>
    <w:rsid w:val="00181C21"/>
    <w:rsid w:val="001F2633"/>
    <w:rsid w:val="002062C5"/>
    <w:rsid w:val="00216AB5"/>
    <w:rsid w:val="0032503A"/>
    <w:rsid w:val="0034471D"/>
    <w:rsid w:val="00360288"/>
    <w:rsid w:val="005C5319"/>
    <w:rsid w:val="005E6D21"/>
    <w:rsid w:val="006A634C"/>
    <w:rsid w:val="006B64B7"/>
    <w:rsid w:val="006C70DC"/>
    <w:rsid w:val="006E18F8"/>
    <w:rsid w:val="006F6C91"/>
    <w:rsid w:val="00740235"/>
    <w:rsid w:val="007436AD"/>
    <w:rsid w:val="00885393"/>
    <w:rsid w:val="008A570A"/>
    <w:rsid w:val="008D248C"/>
    <w:rsid w:val="0096158C"/>
    <w:rsid w:val="00A4546C"/>
    <w:rsid w:val="00A923E9"/>
    <w:rsid w:val="00BE105F"/>
    <w:rsid w:val="00BE505B"/>
    <w:rsid w:val="00CB2EC7"/>
    <w:rsid w:val="00D1676C"/>
    <w:rsid w:val="00E04E84"/>
    <w:rsid w:val="00E57C23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701"/>
  <w15:chartTrackingRefBased/>
  <w15:docId w15:val="{DBC072A3-05F9-408D-8E19-B81CDEF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uiPriority w:val="99"/>
    <w:rsid w:val="00E04E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ytu">
    <w:name w:val="Title"/>
    <w:basedOn w:val="StandardowyStandardowy1"/>
    <w:next w:val="Podtytu"/>
    <w:link w:val="TytuZnak"/>
    <w:uiPriority w:val="99"/>
    <w:qFormat/>
    <w:rsid w:val="00E04E84"/>
    <w:pPr>
      <w:suppressAutoHyphens/>
      <w:jc w:val="center"/>
    </w:pPr>
    <w:rPr>
      <w:b/>
      <w:spacing w:val="20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04E84"/>
    <w:rPr>
      <w:rFonts w:ascii="Times New Roman" w:eastAsia="SimSun" w:hAnsi="Times New Roman" w:cs="Times New Roman"/>
      <w:b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4E84"/>
    <w:pPr>
      <w:spacing w:line="360" w:lineRule="auto"/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4E84"/>
    <w:rPr>
      <w:rFonts w:ascii="Arial" w:eastAsia="SimSu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4E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4E84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uiPriority w:val="99"/>
    <w:unhideWhenUsed/>
    <w:rsid w:val="007436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4C"/>
    <w:rPr>
      <w:rFonts w:ascii="Segoe UI" w:eastAsia="SimSu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7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71D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71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4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48C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EDCE-E5CB-4CE5-9B16-578E23A2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Dobrychlop</dc:creator>
  <cp:keywords/>
  <dc:description/>
  <cp:lastModifiedBy>Święcicka Daria</cp:lastModifiedBy>
  <cp:revision>2</cp:revision>
  <cp:lastPrinted>2020-09-21T10:40:00Z</cp:lastPrinted>
  <dcterms:created xsi:type="dcterms:W3CDTF">2022-12-07T11:17:00Z</dcterms:created>
  <dcterms:modified xsi:type="dcterms:W3CDTF">2022-12-07T11:17:00Z</dcterms:modified>
</cp:coreProperties>
</file>