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3295" w14:textId="77777777" w:rsidR="00A11A8C" w:rsidRDefault="00A11A8C" w:rsidP="00047D80">
      <w:pPr>
        <w:pStyle w:val="Styl"/>
        <w:shd w:val="clear" w:color="auto" w:fill="FFFFFF"/>
        <w:spacing w:line="249" w:lineRule="exact"/>
        <w:ind w:left="4882" w:right="10"/>
        <w:jc w:val="center"/>
        <w:rPr>
          <w:b/>
          <w:bCs/>
          <w:i/>
          <w:iCs/>
          <w:color w:val="302E2F"/>
          <w:shd w:val="clear" w:color="auto" w:fill="FFFFFF"/>
          <w:lang w:bidi="he-IL"/>
        </w:rPr>
      </w:pPr>
    </w:p>
    <w:p w14:paraId="7AEC4336" w14:textId="77777777" w:rsidR="00A11A8C" w:rsidRPr="005821B3" w:rsidRDefault="00A11A8C" w:rsidP="00047D80">
      <w:pPr>
        <w:pStyle w:val="Styl"/>
        <w:shd w:val="clear" w:color="auto" w:fill="FFFFFF"/>
        <w:spacing w:line="249" w:lineRule="exact"/>
        <w:ind w:right="10"/>
        <w:jc w:val="center"/>
        <w:rPr>
          <w:b/>
          <w:bCs/>
          <w:i/>
          <w:iCs/>
          <w:color w:val="302E2F"/>
          <w:shd w:val="clear" w:color="auto" w:fill="FFFFFF"/>
          <w:lang w:bidi="he-IL"/>
        </w:rPr>
      </w:pPr>
      <w:r w:rsidRPr="005821B3">
        <w:rPr>
          <w:b/>
          <w:bCs/>
          <w:i/>
          <w:iCs/>
          <w:color w:val="302E2F"/>
          <w:shd w:val="clear" w:color="auto" w:fill="FFFFFF"/>
          <w:lang w:bidi="he-IL"/>
        </w:rPr>
        <w:t>Protokół</w:t>
      </w:r>
    </w:p>
    <w:p w14:paraId="5B491868" w14:textId="77777777" w:rsidR="00BC41C6" w:rsidRDefault="00BC41C6" w:rsidP="00047D80">
      <w:pPr>
        <w:pStyle w:val="Styl"/>
        <w:shd w:val="clear" w:color="auto" w:fill="FFFFFF"/>
        <w:spacing w:line="249" w:lineRule="exact"/>
        <w:ind w:left="4882" w:right="10"/>
        <w:jc w:val="center"/>
        <w:rPr>
          <w:b/>
          <w:bCs/>
          <w:i/>
          <w:iCs/>
          <w:color w:val="302E2F"/>
          <w:shd w:val="clear" w:color="auto" w:fill="FFFFFF"/>
          <w:lang w:bidi="he-IL"/>
        </w:rPr>
      </w:pPr>
    </w:p>
    <w:p w14:paraId="37178E40" w14:textId="4BEFE1AC" w:rsidR="005821B3" w:rsidRPr="005821B3" w:rsidRDefault="00BC41C6" w:rsidP="00047D80">
      <w:pPr>
        <w:pStyle w:val="Styl"/>
        <w:shd w:val="clear" w:color="auto" w:fill="FFFFFF"/>
        <w:spacing w:line="249" w:lineRule="exact"/>
        <w:ind w:right="10"/>
        <w:jc w:val="center"/>
        <w:rPr>
          <w:b/>
          <w:bCs/>
          <w:i/>
          <w:iCs/>
          <w:color w:val="302E2F"/>
          <w:shd w:val="clear" w:color="auto" w:fill="FFFFFF"/>
          <w:lang w:bidi="he-IL"/>
        </w:rPr>
      </w:pPr>
      <w:r w:rsidRPr="005821B3">
        <w:rPr>
          <w:b/>
          <w:bCs/>
          <w:i/>
          <w:iCs/>
          <w:color w:val="302E2F"/>
          <w:w w:val="86"/>
          <w:sz w:val="17"/>
          <w:szCs w:val="17"/>
          <w:shd w:val="clear" w:color="auto" w:fill="FFFFFF"/>
        </w:rPr>
        <w:t>Z</w:t>
      </w:r>
      <w:r w:rsidRPr="00BC41C6">
        <w:rPr>
          <w:rFonts w:ascii="Arial" w:hAnsi="Arial" w:cs="Arial"/>
          <w:b/>
          <w:bCs/>
          <w:i/>
          <w:iCs/>
          <w:color w:val="302E2F"/>
          <w:w w:val="86"/>
          <w:sz w:val="17"/>
          <w:szCs w:val="17"/>
          <w:shd w:val="clear" w:color="auto" w:fill="FFFFFF"/>
        </w:rPr>
        <w:t xml:space="preserve"> </w:t>
      </w:r>
      <w:r w:rsidRPr="00BC41C6">
        <w:rPr>
          <w:b/>
          <w:bCs/>
          <w:i/>
          <w:iCs/>
          <w:color w:val="302E2F"/>
          <w:shd w:val="clear" w:color="auto" w:fill="FFFFFF"/>
          <w:lang w:bidi="he-IL"/>
        </w:rPr>
        <w:t xml:space="preserve">przeprowadzonych konsultacji społecznych na temat projektu </w:t>
      </w:r>
      <w:r w:rsidR="005821B3" w:rsidRPr="00BC41C6">
        <w:rPr>
          <w:b/>
          <w:bCs/>
          <w:i/>
          <w:iCs/>
          <w:color w:val="302E2F"/>
          <w:shd w:val="clear" w:color="auto" w:fill="FFFFFF"/>
          <w:lang w:bidi="he-IL"/>
        </w:rPr>
        <w:t>Rocznego programu współpracy Gminy Słupca z organizacjami pozarządowymi oraz podmiotami prowadzącymi działalność pożytku publicznego na rok 202</w:t>
      </w:r>
      <w:r w:rsidR="00E9030B">
        <w:rPr>
          <w:b/>
          <w:bCs/>
          <w:i/>
          <w:iCs/>
          <w:color w:val="302E2F"/>
          <w:shd w:val="clear" w:color="auto" w:fill="FFFFFF"/>
          <w:lang w:bidi="he-IL"/>
        </w:rPr>
        <w:t>3</w:t>
      </w:r>
    </w:p>
    <w:p w14:paraId="58F61CB9" w14:textId="1DB90332" w:rsidR="005821B3" w:rsidRDefault="005821B3" w:rsidP="005821B3">
      <w:pPr>
        <w:pStyle w:val="Styl"/>
        <w:shd w:val="clear" w:color="auto" w:fill="FFFFFF"/>
        <w:spacing w:line="278" w:lineRule="exact"/>
        <w:ind w:left="226" w:right="10"/>
        <w:jc w:val="center"/>
        <w:rPr>
          <w:b/>
          <w:bCs/>
          <w:i/>
          <w:iCs/>
          <w:color w:val="302E2F"/>
          <w:shd w:val="clear" w:color="auto" w:fill="FFFFFF"/>
          <w:lang w:bidi="he-IL"/>
        </w:rPr>
      </w:pPr>
    </w:p>
    <w:p w14:paraId="70C4E72A" w14:textId="77777777" w:rsidR="005821B3" w:rsidRPr="00CE1280" w:rsidRDefault="005821B3" w:rsidP="005821B3">
      <w:pPr>
        <w:pStyle w:val="Styl"/>
        <w:shd w:val="clear" w:color="auto" w:fill="FFFFFF"/>
        <w:spacing w:line="278" w:lineRule="exact"/>
        <w:ind w:left="709" w:right="10" w:hanging="851"/>
        <w:rPr>
          <w:b/>
          <w:bCs/>
          <w:i/>
          <w:iCs/>
          <w:color w:val="302E2F"/>
          <w:shd w:val="clear" w:color="auto" w:fill="FFFFFF"/>
          <w:lang w:bidi="he-IL"/>
        </w:rPr>
      </w:pPr>
    </w:p>
    <w:p w14:paraId="5BAA3582" w14:textId="4A8AA54A" w:rsidR="00CE1280" w:rsidRDefault="005821B3" w:rsidP="00A11A8C">
      <w:pPr>
        <w:pStyle w:val="Styl"/>
        <w:shd w:val="clear" w:color="auto" w:fill="FFFFFF"/>
        <w:spacing w:line="278" w:lineRule="exact"/>
        <w:ind w:right="10"/>
        <w:jc w:val="both"/>
        <w:rPr>
          <w:color w:val="494949"/>
          <w:sz w:val="23"/>
          <w:szCs w:val="23"/>
          <w:shd w:val="clear" w:color="auto" w:fill="FFFFFF"/>
          <w:lang w:bidi="he-IL"/>
        </w:rPr>
      </w:pPr>
      <w:r w:rsidRPr="00CE1280">
        <w:rPr>
          <w:b/>
          <w:bCs/>
          <w:color w:val="302E2F"/>
          <w:shd w:val="clear" w:color="auto" w:fill="FFFFFF"/>
          <w:lang w:bidi="he-IL"/>
        </w:rPr>
        <w:t>1</w:t>
      </w:r>
      <w:r>
        <w:rPr>
          <w:color w:val="302E2F"/>
          <w:shd w:val="clear" w:color="auto" w:fill="FFFFFF"/>
          <w:lang w:bidi="he-IL"/>
        </w:rPr>
        <w:t>.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>Procedura przeprowadzenia konsultacji społecznych na temat projektu Programu współpracy Gminy Słupca z organizacjam</w:t>
      </w:r>
      <w:r w:rsidR="00BC41C6">
        <w:rPr>
          <w:color w:val="494949"/>
          <w:sz w:val="23"/>
          <w:szCs w:val="23"/>
          <w:shd w:val="clear" w:color="auto" w:fill="FFFFFF"/>
          <w:lang w:bidi="he-IL"/>
        </w:rPr>
        <w:t xml:space="preserve">i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>pozarządowymi oraz innymi podmiotami prowadzącymi działalność pożytku publicznego na rok 202</w:t>
      </w:r>
      <w:r w:rsidR="00E9030B">
        <w:rPr>
          <w:color w:val="302E2F"/>
          <w:sz w:val="23"/>
          <w:szCs w:val="23"/>
          <w:shd w:val="clear" w:color="auto" w:fill="FFFFFF"/>
          <w:lang w:bidi="he-IL"/>
        </w:rPr>
        <w:t>3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 xml:space="preserve"> </w:t>
      </w:r>
      <w:r w:rsidR="00BC41C6" w:rsidRPr="00BC41C6">
        <w:rPr>
          <w:color w:val="302E2F"/>
          <w:sz w:val="23"/>
          <w:szCs w:val="23"/>
          <w:shd w:val="clear" w:color="auto" w:fill="FFFFFF"/>
          <w:lang w:bidi="he-IL"/>
        </w:rPr>
        <w:t xml:space="preserve">została wszczęta dnia </w:t>
      </w:r>
      <w:r w:rsidR="00E9030B">
        <w:rPr>
          <w:color w:val="302E2F"/>
          <w:sz w:val="23"/>
          <w:szCs w:val="23"/>
          <w:shd w:val="clear" w:color="auto" w:fill="FFFFFF"/>
          <w:lang w:bidi="he-IL"/>
        </w:rPr>
        <w:t>24</w:t>
      </w:r>
      <w:r w:rsidR="00A11A8C">
        <w:rPr>
          <w:color w:val="302E2F"/>
          <w:sz w:val="23"/>
          <w:szCs w:val="23"/>
          <w:shd w:val="clear" w:color="auto" w:fill="FFFFFF"/>
          <w:lang w:bidi="he-IL"/>
        </w:rPr>
        <w:t xml:space="preserve"> października 202</w:t>
      </w:r>
      <w:r w:rsidR="00E9030B">
        <w:rPr>
          <w:color w:val="302E2F"/>
          <w:sz w:val="23"/>
          <w:szCs w:val="23"/>
          <w:shd w:val="clear" w:color="auto" w:fill="FFFFFF"/>
          <w:lang w:bidi="he-IL"/>
        </w:rPr>
        <w:t>2</w:t>
      </w:r>
      <w:r w:rsidR="00BC41C6" w:rsidRPr="00BC41C6">
        <w:rPr>
          <w:color w:val="302E2F"/>
          <w:sz w:val="23"/>
          <w:szCs w:val="23"/>
          <w:shd w:val="clear" w:color="auto" w:fill="FFFFFF"/>
          <w:lang w:bidi="he-IL"/>
        </w:rPr>
        <w:t>r. zarządzeniem Wójta Gminy Słupca</w:t>
      </w:r>
      <w:r w:rsidR="00BC41C6" w:rsidRPr="00BC41C6">
        <w:rPr>
          <w:color w:val="494949"/>
          <w:sz w:val="23"/>
          <w:szCs w:val="23"/>
          <w:shd w:val="clear" w:color="auto" w:fill="FFFFFF"/>
          <w:lang w:bidi="he-IL"/>
        </w:rPr>
        <w:t xml:space="preserve">. </w:t>
      </w:r>
    </w:p>
    <w:p w14:paraId="0E5ACBC6" w14:textId="5F4E589C" w:rsidR="00BC41C6" w:rsidRPr="005821B3" w:rsidRDefault="00BC41C6" w:rsidP="00A11A8C">
      <w:pPr>
        <w:pStyle w:val="Styl"/>
        <w:shd w:val="clear" w:color="auto" w:fill="FFFFFF"/>
        <w:spacing w:line="278" w:lineRule="exact"/>
        <w:ind w:right="10"/>
        <w:jc w:val="both"/>
        <w:rPr>
          <w:b/>
          <w:bCs/>
          <w:i/>
          <w:iCs/>
          <w:color w:val="302E2F"/>
          <w:shd w:val="clear" w:color="auto" w:fill="FFFFFF"/>
          <w:lang w:bidi="he-IL"/>
        </w:rPr>
      </w:pPr>
      <w:r w:rsidRPr="00BC41C6">
        <w:rPr>
          <w:color w:val="302E2F"/>
          <w:sz w:val="23"/>
          <w:szCs w:val="23"/>
          <w:shd w:val="clear" w:color="auto" w:fill="FFFFFF"/>
          <w:lang w:bidi="he-IL"/>
        </w:rPr>
        <w:t xml:space="preserve">Konsultacje </w:t>
      </w:r>
      <w:r>
        <w:rPr>
          <w:color w:val="302E2F"/>
          <w:sz w:val="23"/>
          <w:szCs w:val="23"/>
          <w:shd w:val="clear" w:color="auto" w:fill="FFFFFF"/>
          <w:lang w:bidi="he-IL"/>
        </w:rPr>
        <w:t>o</w:t>
      </w:r>
      <w:r w:rsidRPr="00BC41C6">
        <w:rPr>
          <w:color w:val="302E2F"/>
          <w:sz w:val="23"/>
          <w:szCs w:val="23"/>
          <w:shd w:val="clear" w:color="auto" w:fill="FFFFFF"/>
          <w:lang w:bidi="he-IL"/>
        </w:rPr>
        <w:t xml:space="preserve">bejmowały zasięgiem terytorialnym organizacje pozarządowe prowadzące działalność na terenie Gminy Słupca. </w:t>
      </w:r>
    </w:p>
    <w:p w14:paraId="4C482992" w14:textId="3385F6C9" w:rsidR="00BC41C6" w:rsidRDefault="005821B3" w:rsidP="00A11A8C">
      <w:pPr>
        <w:pStyle w:val="Styl"/>
        <w:shd w:val="clear" w:color="auto" w:fill="FFFFFF"/>
        <w:spacing w:before="244" w:line="273" w:lineRule="exact"/>
        <w:ind w:right="168"/>
        <w:jc w:val="both"/>
        <w:rPr>
          <w:color w:val="302E2F"/>
          <w:sz w:val="23"/>
          <w:szCs w:val="23"/>
          <w:shd w:val="clear" w:color="auto" w:fill="FFFFFF"/>
          <w:lang w:bidi="he-IL"/>
        </w:rPr>
      </w:pPr>
      <w:r w:rsidRPr="00CE1280">
        <w:rPr>
          <w:b/>
          <w:bCs/>
          <w:color w:val="302E2F"/>
          <w:sz w:val="23"/>
          <w:szCs w:val="23"/>
          <w:shd w:val="clear" w:color="auto" w:fill="FFFFFF"/>
          <w:lang w:bidi="he-IL"/>
        </w:rPr>
        <w:t>2</w:t>
      </w:r>
      <w:r>
        <w:rPr>
          <w:color w:val="302E2F"/>
          <w:sz w:val="23"/>
          <w:szCs w:val="23"/>
          <w:shd w:val="clear" w:color="auto" w:fill="FFFFFF"/>
          <w:lang w:bidi="he-IL"/>
        </w:rPr>
        <w:t>.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>Konsultacje społeczne zostały przeprowadzone</w:t>
      </w:r>
      <w:r w:rsidR="00E9030B">
        <w:rPr>
          <w:color w:val="302E2F"/>
          <w:sz w:val="23"/>
          <w:szCs w:val="23"/>
          <w:shd w:val="clear" w:color="auto" w:fill="FFFFFF"/>
          <w:lang w:bidi="he-IL"/>
        </w:rPr>
        <w:t>,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 xml:space="preserve"> w dniach</w:t>
      </w:r>
      <w:r w:rsidR="00E9030B">
        <w:rPr>
          <w:color w:val="302E2F"/>
          <w:sz w:val="23"/>
          <w:szCs w:val="23"/>
          <w:shd w:val="clear" w:color="auto" w:fill="FFFFFF"/>
          <w:lang w:bidi="he-IL"/>
        </w:rPr>
        <w:t xml:space="preserve"> 26</w:t>
      </w:r>
      <w:r w:rsidR="00A11A8C">
        <w:rPr>
          <w:color w:val="302E2F"/>
          <w:sz w:val="23"/>
          <w:szCs w:val="23"/>
          <w:shd w:val="clear" w:color="auto" w:fill="FFFFFF"/>
          <w:lang w:bidi="he-IL"/>
        </w:rPr>
        <w:t xml:space="preserve"> października 202</w:t>
      </w:r>
      <w:r w:rsidR="00E9030B">
        <w:rPr>
          <w:color w:val="302E2F"/>
          <w:sz w:val="23"/>
          <w:szCs w:val="23"/>
          <w:shd w:val="clear" w:color="auto" w:fill="FFFFFF"/>
          <w:lang w:bidi="he-IL"/>
        </w:rPr>
        <w:t>2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 xml:space="preserve"> r. do dnia </w:t>
      </w:r>
      <w:r w:rsidR="00E9030B">
        <w:rPr>
          <w:color w:val="302E2F"/>
          <w:sz w:val="23"/>
          <w:szCs w:val="23"/>
          <w:shd w:val="clear" w:color="auto" w:fill="FFFFFF"/>
          <w:lang w:bidi="he-IL"/>
        </w:rPr>
        <w:t>10 listopada 2022</w:t>
      </w:r>
      <w:r w:rsidR="00BC41C6" w:rsidRPr="001A3AFC">
        <w:rPr>
          <w:sz w:val="23"/>
          <w:szCs w:val="23"/>
          <w:shd w:val="clear" w:color="auto" w:fill="FFFFFF"/>
          <w:lang w:bidi="he-IL"/>
        </w:rPr>
        <w:t xml:space="preserve"> r. </w:t>
      </w:r>
    </w:p>
    <w:p w14:paraId="1A3BAED6" w14:textId="7DD7C570" w:rsidR="00BC41C6" w:rsidRPr="005821B3" w:rsidRDefault="005821B3" w:rsidP="00A11A8C">
      <w:pPr>
        <w:pStyle w:val="Styl"/>
        <w:shd w:val="clear" w:color="auto" w:fill="FFFFFF"/>
        <w:spacing w:before="248" w:line="273" w:lineRule="exact"/>
        <w:ind w:right="10"/>
        <w:jc w:val="both"/>
        <w:rPr>
          <w:b/>
          <w:bCs/>
          <w:i/>
          <w:iCs/>
          <w:color w:val="302E2F"/>
          <w:shd w:val="clear" w:color="auto" w:fill="FFFFFF"/>
          <w:lang w:bidi="he-IL"/>
        </w:rPr>
      </w:pPr>
      <w:r w:rsidRPr="00CE1280">
        <w:rPr>
          <w:b/>
          <w:bCs/>
          <w:color w:val="302E2F"/>
          <w:sz w:val="23"/>
          <w:szCs w:val="23"/>
          <w:shd w:val="clear" w:color="auto" w:fill="FFFFFF"/>
          <w:lang w:bidi="he-IL"/>
        </w:rPr>
        <w:t>3</w:t>
      </w:r>
      <w:r>
        <w:rPr>
          <w:color w:val="302E2F"/>
          <w:sz w:val="23"/>
          <w:szCs w:val="23"/>
          <w:shd w:val="clear" w:color="auto" w:fill="FFFFFF"/>
          <w:lang w:bidi="he-IL"/>
        </w:rPr>
        <w:t>.</w:t>
      </w:r>
      <w:r w:rsidR="00BC41C6" w:rsidRPr="00BC41C6">
        <w:rPr>
          <w:color w:val="302E2F"/>
          <w:sz w:val="23"/>
          <w:szCs w:val="23"/>
          <w:shd w:val="clear" w:color="auto" w:fill="FFFFFF"/>
          <w:lang w:bidi="he-IL"/>
        </w:rPr>
        <w:t xml:space="preserve">Celem konsultacji było poznanie opinii i uwag organizacji pozarządowych i podmiotów </w:t>
      </w:r>
      <w:r w:rsidR="00BC41C6" w:rsidRPr="00BC41C6">
        <w:rPr>
          <w:color w:val="302E2F"/>
          <w:sz w:val="23"/>
          <w:szCs w:val="23"/>
          <w:shd w:val="clear" w:color="auto" w:fill="FFFFFF"/>
          <w:lang w:bidi="he-IL"/>
        </w:rPr>
        <w:br/>
        <w:t>wymienionych w art. 3 ust</w:t>
      </w:r>
      <w:r w:rsidR="00BC41C6" w:rsidRPr="00BC41C6">
        <w:rPr>
          <w:color w:val="000000"/>
          <w:sz w:val="23"/>
          <w:szCs w:val="23"/>
          <w:shd w:val="clear" w:color="auto" w:fill="FFFFFF"/>
          <w:lang w:bidi="he-IL"/>
        </w:rPr>
        <w:t>.</w:t>
      </w:r>
      <w:r w:rsidR="00BC41C6" w:rsidRPr="00BC41C6">
        <w:rPr>
          <w:color w:val="302E2F"/>
          <w:sz w:val="23"/>
          <w:szCs w:val="23"/>
          <w:shd w:val="clear" w:color="auto" w:fill="FFFFFF"/>
          <w:lang w:bidi="he-IL"/>
        </w:rPr>
        <w:t xml:space="preserve">3 ustawy z dnia 24 kwietnia 2003 roku o działalności pożytku publicznego i o wolontariacie na temat </w:t>
      </w:r>
      <w:r w:rsidR="00BC41C6" w:rsidRPr="00BC41C6">
        <w:rPr>
          <w:b/>
          <w:bCs/>
          <w:i/>
          <w:iCs/>
          <w:color w:val="302E2F"/>
          <w:shd w:val="clear" w:color="auto" w:fill="FFFFFF"/>
          <w:lang w:bidi="he-IL"/>
        </w:rPr>
        <w:t>Rocznego programu współpracy Gminy Słupca z organizacjami pozarządowymi oraz podmiotami prowadzącymi działalność pożytku publicznego na rok 202</w:t>
      </w:r>
      <w:r w:rsidR="00E9030B">
        <w:rPr>
          <w:b/>
          <w:bCs/>
          <w:i/>
          <w:iCs/>
          <w:color w:val="302E2F"/>
          <w:shd w:val="clear" w:color="auto" w:fill="FFFFFF"/>
          <w:lang w:bidi="he-IL"/>
        </w:rPr>
        <w:t>3</w:t>
      </w:r>
      <w:r w:rsidR="0070217F" w:rsidRPr="0070217F">
        <w:rPr>
          <w:color w:val="302E2F"/>
          <w:shd w:val="clear" w:color="auto" w:fill="FFFFFF"/>
          <w:lang w:bidi="he-IL"/>
        </w:rPr>
        <w:t>.</w:t>
      </w:r>
    </w:p>
    <w:p w14:paraId="5F7AD63D" w14:textId="0647A090" w:rsidR="00BC41C6" w:rsidRPr="00BC41C6" w:rsidRDefault="005821B3" w:rsidP="00A11A8C">
      <w:pPr>
        <w:pStyle w:val="Styl"/>
        <w:shd w:val="clear" w:color="auto" w:fill="FFFFFF"/>
        <w:spacing w:before="248" w:line="273" w:lineRule="exact"/>
        <w:ind w:right="10"/>
        <w:jc w:val="both"/>
        <w:rPr>
          <w:b/>
          <w:bCs/>
          <w:color w:val="302E2F"/>
          <w:sz w:val="23"/>
          <w:szCs w:val="23"/>
          <w:shd w:val="clear" w:color="auto" w:fill="FFFFFF"/>
          <w:lang w:bidi="he-IL"/>
        </w:rPr>
      </w:pPr>
      <w:r w:rsidRPr="00CE1280">
        <w:rPr>
          <w:b/>
          <w:bCs/>
          <w:color w:val="302E2F"/>
          <w:sz w:val="23"/>
          <w:szCs w:val="23"/>
          <w:shd w:val="clear" w:color="auto" w:fill="FFFFFF"/>
          <w:lang w:bidi="he-IL"/>
        </w:rPr>
        <w:t>4</w:t>
      </w:r>
      <w:r>
        <w:rPr>
          <w:color w:val="302E2F"/>
          <w:sz w:val="23"/>
          <w:szCs w:val="23"/>
          <w:shd w:val="clear" w:color="auto" w:fill="FFFFFF"/>
          <w:lang w:bidi="he-IL"/>
        </w:rPr>
        <w:t>.</w:t>
      </w:r>
      <w:r w:rsidR="00BC41C6" w:rsidRPr="00BC41C6">
        <w:rPr>
          <w:color w:val="302E2F"/>
          <w:sz w:val="23"/>
          <w:szCs w:val="23"/>
          <w:shd w:val="clear" w:color="auto" w:fill="FFFFFF"/>
          <w:lang w:bidi="he-IL"/>
        </w:rPr>
        <w:t xml:space="preserve">Ogłoszenie o konsultacjach, wraz z formularzem do zgłaszania uwag i opinii w ramach </w:t>
      </w:r>
      <w:r w:rsidR="00BC41C6" w:rsidRPr="00BC41C6">
        <w:rPr>
          <w:color w:val="302E2F"/>
          <w:sz w:val="23"/>
          <w:szCs w:val="23"/>
          <w:shd w:val="clear" w:color="auto" w:fill="FFFFFF"/>
          <w:lang w:bidi="he-IL"/>
        </w:rPr>
        <w:br/>
        <w:t xml:space="preserve">prowadzonych konsultacji i projektem </w:t>
      </w:r>
      <w:r w:rsidR="00BC41C6" w:rsidRPr="00BC41C6">
        <w:rPr>
          <w:b/>
          <w:bCs/>
          <w:i/>
          <w:iCs/>
          <w:color w:val="302E2F"/>
          <w:shd w:val="clear" w:color="auto" w:fill="FFFFFF"/>
          <w:lang w:bidi="he-IL"/>
        </w:rPr>
        <w:t xml:space="preserve">Rocznego programu współpracy Gminy Słupca z </w:t>
      </w:r>
      <w:r w:rsidR="00BC41C6" w:rsidRPr="00BC41C6">
        <w:rPr>
          <w:b/>
          <w:bCs/>
          <w:i/>
          <w:iCs/>
          <w:color w:val="302E2F"/>
          <w:shd w:val="clear" w:color="auto" w:fill="FFFFFF"/>
          <w:lang w:bidi="he-IL"/>
        </w:rPr>
        <w:br/>
        <w:t>organizacjami pozarządowymi oraz podmiotami prowadzącymi działalność pożytku publicznego na rok 202</w:t>
      </w:r>
      <w:r w:rsidR="00E9030B">
        <w:rPr>
          <w:b/>
          <w:bCs/>
          <w:i/>
          <w:iCs/>
          <w:color w:val="302E2F"/>
          <w:shd w:val="clear" w:color="auto" w:fill="FFFFFF"/>
          <w:lang w:bidi="he-IL"/>
        </w:rPr>
        <w:t>3</w:t>
      </w:r>
      <w:r w:rsidR="00BC41C6" w:rsidRPr="00BC41C6">
        <w:rPr>
          <w:i/>
          <w:iCs/>
          <w:color w:val="302E2F"/>
          <w:shd w:val="clear" w:color="auto" w:fill="FFFFFF"/>
          <w:lang w:bidi="he-IL"/>
        </w:rPr>
        <w:t xml:space="preserve">, </w:t>
      </w:r>
      <w:r w:rsidR="00BC41C6" w:rsidRPr="00BC41C6">
        <w:rPr>
          <w:color w:val="302E2F"/>
          <w:sz w:val="23"/>
          <w:szCs w:val="23"/>
          <w:shd w:val="clear" w:color="auto" w:fill="FFFFFF"/>
          <w:lang w:bidi="he-IL"/>
        </w:rPr>
        <w:t xml:space="preserve">zostały umieszczone na stronie internetowej Urzędu Gminy Słupcy, Biuletynie Informacji Publicznej oraz na tablicy ogłoszeń Urzędu. </w:t>
      </w:r>
    </w:p>
    <w:p w14:paraId="0679C1D9" w14:textId="3BB77589" w:rsidR="00BC41C6" w:rsidRDefault="005821B3" w:rsidP="00A11A8C">
      <w:pPr>
        <w:pStyle w:val="Styl"/>
        <w:shd w:val="clear" w:color="auto" w:fill="FFFFFF"/>
        <w:spacing w:before="258" w:line="273" w:lineRule="exact"/>
        <w:ind w:right="10"/>
        <w:jc w:val="both"/>
        <w:rPr>
          <w:color w:val="302E2F"/>
          <w:sz w:val="23"/>
          <w:szCs w:val="23"/>
          <w:shd w:val="clear" w:color="auto" w:fill="FFFFFF"/>
          <w:lang w:bidi="he-IL"/>
        </w:rPr>
      </w:pPr>
      <w:r w:rsidRPr="00CE1280">
        <w:rPr>
          <w:b/>
          <w:bCs/>
          <w:color w:val="302E2F"/>
          <w:sz w:val="23"/>
          <w:szCs w:val="23"/>
          <w:shd w:val="clear" w:color="auto" w:fill="FFFFFF"/>
          <w:lang w:bidi="he-IL"/>
        </w:rPr>
        <w:t>5</w:t>
      </w:r>
      <w:r>
        <w:rPr>
          <w:color w:val="302E2F"/>
          <w:sz w:val="23"/>
          <w:szCs w:val="23"/>
          <w:shd w:val="clear" w:color="auto" w:fill="FFFFFF"/>
          <w:lang w:bidi="he-IL"/>
        </w:rPr>
        <w:t>.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 xml:space="preserve">Zainteresowane podmioty otrzymały możliwość przekazania swoich opinii i uwag pocztą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br/>
        <w:t xml:space="preserve">elektroniczną, tradycyjną </w:t>
      </w:r>
      <w:r w:rsidR="00ED465C">
        <w:rPr>
          <w:color w:val="302E2F"/>
          <w:sz w:val="23"/>
          <w:szCs w:val="23"/>
          <w:shd w:val="clear" w:color="auto" w:fill="FFFFFF"/>
          <w:lang w:bidi="he-IL"/>
        </w:rPr>
        <w:t>lub osobiście.</w:t>
      </w:r>
      <w:r w:rsidR="00BC41C6">
        <w:rPr>
          <w:color w:val="494949"/>
          <w:sz w:val="23"/>
          <w:szCs w:val="23"/>
          <w:shd w:val="clear" w:color="auto" w:fill="FFFFFF"/>
          <w:lang w:bidi="he-IL"/>
        </w:rPr>
        <w:t xml:space="preserve">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>W ogłoszeniu wskazano przedmiot konsultacji</w:t>
      </w:r>
      <w:r w:rsidR="00BC41C6">
        <w:rPr>
          <w:color w:val="494949"/>
          <w:sz w:val="23"/>
          <w:szCs w:val="23"/>
          <w:shd w:val="clear" w:color="auto" w:fill="FFFFFF"/>
          <w:lang w:bidi="he-IL"/>
        </w:rPr>
        <w:t xml:space="preserve">,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 xml:space="preserve">termin,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br/>
        <w:t xml:space="preserve">formę i miejsce przeprowadzenia konsultacji. </w:t>
      </w:r>
    </w:p>
    <w:p w14:paraId="531D7C8E" w14:textId="3A6EDA1C" w:rsidR="00ED465C" w:rsidRDefault="005821B3" w:rsidP="00A11A8C">
      <w:pPr>
        <w:pStyle w:val="Styl"/>
        <w:shd w:val="clear" w:color="auto" w:fill="FFFFFF"/>
        <w:spacing w:before="248" w:line="273" w:lineRule="exact"/>
        <w:ind w:right="10"/>
        <w:jc w:val="both"/>
        <w:rPr>
          <w:b/>
          <w:bCs/>
          <w:i/>
          <w:iCs/>
          <w:color w:val="302E2F"/>
          <w:shd w:val="clear" w:color="auto" w:fill="FFFFFF"/>
          <w:lang w:bidi="he-IL"/>
        </w:rPr>
      </w:pPr>
      <w:r w:rsidRPr="00CE1280">
        <w:rPr>
          <w:b/>
          <w:bCs/>
          <w:color w:val="302E2F"/>
          <w:sz w:val="23"/>
          <w:szCs w:val="23"/>
          <w:shd w:val="clear" w:color="auto" w:fill="FFFFFF"/>
          <w:lang w:bidi="he-IL"/>
        </w:rPr>
        <w:t>6.</w:t>
      </w:r>
      <w:r w:rsidR="00BC41C6" w:rsidRPr="00ED465C">
        <w:rPr>
          <w:color w:val="302E2F"/>
          <w:sz w:val="23"/>
          <w:szCs w:val="23"/>
          <w:shd w:val="clear" w:color="auto" w:fill="FFFFFF"/>
          <w:lang w:bidi="he-IL"/>
        </w:rPr>
        <w:t xml:space="preserve">W wyznaczonym terminie nie zgłoszono żadnych uwag i opinii do przedstawionego do </w:t>
      </w:r>
      <w:r w:rsidR="00BC41C6" w:rsidRPr="00ED465C">
        <w:rPr>
          <w:color w:val="302E2F"/>
          <w:sz w:val="23"/>
          <w:szCs w:val="23"/>
          <w:shd w:val="clear" w:color="auto" w:fill="FFFFFF"/>
          <w:lang w:bidi="he-IL"/>
        </w:rPr>
        <w:br/>
        <w:t xml:space="preserve">konsultacji projektu </w:t>
      </w:r>
      <w:r w:rsidR="00ED465C" w:rsidRPr="00BC41C6">
        <w:rPr>
          <w:b/>
          <w:bCs/>
          <w:i/>
          <w:iCs/>
          <w:color w:val="302E2F"/>
          <w:shd w:val="clear" w:color="auto" w:fill="FFFFFF"/>
          <w:lang w:bidi="he-IL"/>
        </w:rPr>
        <w:t>Rocznego programu współpracy Gminy Słupca z organizacjami pozarządowymi oraz podmiotami prowadzącymi działalność pożytku publicznego na rok 202</w:t>
      </w:r>
      <w:r w:rsidR="00E9030B">
        <w:rPr>
          <w:b/>
          <w:bCs/>
          <w:i/>
          <w:iCs/>
          <w:color w:val="302E2F"/>
          <w:shd w:val="clear" w:color="auto" w:fill="FFFFFF"/>
          <w:lang w:bidi="he-IL"/>
        </w:rPr>
        <w:t>3</w:t>
      </w:r>
      <w:r w:rsidR="006C271D">
        <w:rPr>
          <w:b/>
          <w:bCs/>
          <w:i/>
          <w:iCs/>
          <w:color w:val="302E2F"/>
          <w:shd w:val="clear" w:color="auto" w:fill="FFFFFF"/>
          <w:lang w:bidi="he-IL"/>
        </w:rPr>
        <w:t>.</w:t>
      </w:r>
    </w:p>
    <w:p w14:paraId="37E686D3" w14:textId="0F5295C6" w:rsidR="00A11A8C" w:rsidRDefault="00A11A8C" w:rsidP="00A11A8C">
      <w:pPr>
        <w:pStyle w:val="Styl"/>
        <w:shd w:val="clear" w:color="auto" w:fill="FFFFFF"/>
        <w:spacing w:before="248"/>
        <w:ind w:right="11"/>
        <w:jc w:val="both"/>
        <w:rPr>
          <w:b/>
          <w:bCs/>
          <w:i/>
          <w:iCs/>
          <w:color w:val="302E2F"/>
          <w:shd w:val="clear" w:color="auto" w:fill="FFFFFF"/>
          <w:lang w:bidi="he-IL"/>
        </w:rPr>
      </w:pPr>
      <w:r w:rsidRPr="00CE1280">
        <w:rPr>
          <w:b/>
          <w:bCs/>
          <w:color w:val="302E2F"/>
          <w:shd w:val="clear" w:color="auto" w:fill="FFFFFF"/>
          <w:lang w:bidi="he-IL"/>
        </w:rPr>
        <w:t>7.</w:t>
      </w:r>
      <w:r>
        <w:rPr>
          <w:color w:val="302E2F"/>
          <w:shd w:val="clear" w:color="auto" w:fill="FFFFFF"/>
          <w:lang w:bidi="he-IL"/>
        </w:rPr>
        <w:t xml:space="preserve">Na dzień </w:t>
      </w:r>
      <w:r w:rsidR="00E9030B">
        <w:rPr>
          <w:color w:val="302E2F"/>
          <w:shd w:val="clear" w:color="auto" w:fill="FFFFFF"/>
          <w:lang w:bidi="he-IL"/>
        </w:rPr>
        <w:t>10 listopada 2022</w:t>
      </w:r>
      <w:r>
        <w:rPr>
          <w:color w:val="302E2F"/>
          <w:shd w:val="clear" w:color="auto" w:fill="FFFFFF"/>
          <w:lang w:bidi="he-IL"/>
        </w:rPr>
        <w:t xml:space="preserve"> roku zostało zaplanowane spotkanie z przedstawicielami organizacjami do konsultacji projektu </w:t>
      </w:r>
      <w:r w:rsidRPr="00BC41C6">
        <w:rPr>
          <w:b/>
          <w:bCs/>
          <w:i/>
          <w:iCs/>
          <w:color w:val="302E2F"/>
          <w:shd w:val="clear" w:color="auto" w:fill="FFFFFF"/>
          <w:lang w:bidi="he-IL"/>
        </w:rPr>
        <w:t>Rocznego programu współpracy Gminy Słupca z</w:t>
      </w:r>
      <w:r>
        <w:rPr>
          <w:b/>
          <w:bCs/>
          <w:i/>
          <w:iCs/>
          <w:color w:val="302E2F"/>
          <w:shd w:val="clear" w:color="auto" w:fill="FFFFFF"/>
          <w:lang w:bidi="he-IL"/>
        </w:rPr>
        <w:t xml:space="preserve"> </w:t>
      </w:r>
      <w:r w:rsidRPr="00BC41C6">
        <w:rPr>
          <w:b/>
          <w:bCs/>
          <w:i/>
          <w:iCs/>
          <w:color w:val="302E2F"/>
          <w:shd w:val="clear" w:color="auto" w:fill="FFFFFF"/>
          <w:lang w:bidi="he-IL"/>
        </w:rPr>
        <w:t>organizacjami pozarządowymi oraz podmiotami prowadzącymi działalność pożytku publicznego na rok 202</w:t>
      </w:r>
      <w:r w:rsidR="00E9030B">
        <w:rPr>
          <w:b/>
          <w:bCs/>
          <w:i/>
          <w:iCs/>
          <w:color w:val="302E2F"/>
          <w:shd w:val="clear" w:color="auto" w:fill="FFFFFF"/>
          <w:lang w:bidi="he-IL"/>
        </w:rPr>
        <w:t>3</w:t>
      </w:r>
      <w:r>
        <w:rPr>
          <w:b/>
          <w:bCs/>
          <w:i/>
          <w:iCs/>
          <w:color w:val="302E2F"/>
          <w:shd w:val="clear" w:color="auto" w:fill="FFFFFF"/>
          <w:lang w:bidi="he-IL"/>
        </w:rPr>
        <w:t>.</w:t>
      </w:r>
    </w:p>
    <w:p w14:paraId="0DB7E53C" w14:textId="32C5E605" w:rsidR="00A11A8C" w:rsidRDefault="00A11A8C" w:rsidP="00CE1280">
      <w:pPr>
        <w:pStyle w:val="Styl"/>
        <w:shd w:val="clear" w:color="auto" w:fill="FFFFFF"/>
        <w:ind w:right="11"/>
        <w:jc w:val="both"/>
        <w:rPr>
          <w:b/>
          <w:bCs/>
          <w:i/>
          <w:iCs/>
          <w:color w:val="302E2F"/>
          <w:shd w:val="clear" w:color="auto" w:fill="FFFFFF"/>
          <w:lang w:bidi="he-IL"/>
        </w:rPr>
      </w:pPr>
      <w:r>
        <w:rPr>
          <w:b/>
          <w:bCs/>
          <w:i/>
          <w:iCs/>
          <w:color w:val="302E2F"/>
          <w:shd w:val="clear" w:color="auto" w:fill="FFFFFF"/>
          <w:lang w:bidi="he-IL"/>
        </w:rPr>
        <w:t>Z uwagi na brak zainteresowania – ni</w:t>
      </w:r>
      <w:r w:rsidR="00CE1280">
        <w:rPr>
          <w:b/>
          <w:bCs/>
          <w:i/>
          <w:iCs/>
          <w:color w:val="302E2F"/>
          <w:shd w:val="clear" w:color="auto" w:fill="FFFFFF"/>
          <w:lang w:bidi="he-IL"/>
        </w:rPr>
        <w:t>e</w:t>
      </w:r>
      <w:r>
        <w:rPr>
          <w:b/>
          <w:bCs/>
          <w:i/>
          <w:iCs/>
          <w:color w:val="302E2F"/>
          <w:shd w:val="clear" w:color="auto" w:fill="FFFFFF"/>
          <w:lang w:bidi="he-IL"/>
        </w:rPr>
        <w:t xml:space="preserve"> wniesiono żadnych uwag i wniosków.</w:t>
      </w:r>
    </w:p>
    <w:p w14:paraId="6D1618BE" w14:textId="77777777" w:rsidR="00047D80" w:rsidRDefault="00047D80" w:rsidP="00CE1280">
      <w:pPr>
        <w:pStyle w:val="Styl"/>
        <w:shd w:val="clear" w:color="auto" w:fill="FFFFFF"/>
        <w:ind w:right="11"/>
        <w:jc w:val="both"/>
        <w:rPr>
          <w:b/>
          <w:bCs/>
          <w:i/>
          <w:iCs/>
          <w:color w:val="302E2F"/>
          <w:shd w:val="clear" w:color="auto" w:fill="FFFFFF"/>
          <w:lang w:bidi="he-IL"/>
        </w:rPr>
      </w:pPr>
    </w:p>
    <w:p w14:paraId="343939DE" w14:textId="1C6E1F39" w:rsidR="005821B3" w:rsidRDefault="00A11A8C" w:rsidP="00CE1280">
      <w:pPr>
        <w:pStyle w:val="Styl"/>
        <w:shd w:val="clear" w:color="auto" w:fill="FFFFFF"/>
        <w:spacing w:line="273" w:lineRule="exact"/>
        <w:jc w:val="both"/>
        <w:rPr>
          <w:color w:val="302E2F"/>
          <w:sz w:val="23"/>
          <w:szCs w:val="23"/>
          <w:shd w:val="clear" w:color="auto" w:fill="FFFFFF"/>
          <w:lang w:bidi="he-IL"/>
        </w:rPr>
      </w:pPr>
      <w:r w:rsidRPr="00CE1280">
        <w:rPr>
          <w:b/>
          <w:bCs/>
          <w:color w:val="302E2F"/>
          <w:sz w:val="23"/>
          <w:szCs w:val="23"/>
          <w:shd w:val="clear" w:color="auto" w:fill="FFFFFF"/>
          <w:lang w:bidi="he-IL"/>
        </w:rPr>
        <w:t>8</w:t>
      </w:r>
      <w:r w:rsidR="005821B3" w:rsidRPr="00CE1280">
        <w:rPr>
          <w:b/>
          <w:bCs/>
          <w:color w:val="302E2F"/>
          <w:sz w:val="23"/>
          <w:szCs w:val="23"/>
          <w:shd w:val="clear" w:color="auto" w:fill="FFFFFF"/>
          <w:lang w:bidi="he-IL"/>
        </w:rPr>
        <w:t>.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 xml:space="preserve">Zgodnie z Uchwałą Nr XLVII/254/10 Rady Gminy Słupca z dnia 29 października 2010 roku w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br/>
        <w:t xml:space="preserve">sprawie określenia sposobu konsultacji z organizacjami pozarządowymi i podmiotami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br/>
        <w:t>wymienionymi w art. 3 ust</w:t>
      </w:r>
      <w:r w:rsidR="00BC41C6">
        <w:rPr>
          <w:color w:val="000000"/>
          <w:sz w:val="23"/>
          <w:szCs w:val="23"/>
          <w:shd w:val="clear" w:color="auto" w:fill="FFFFFF"/>
          <w:lang w:bidi="he-IL"/>
        </w:rPr>
        <w:t xml:space="preserve">.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 xml:space="preserve">3 ustawy o działalności pożytku publicznego i o wolontariacie,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br/>
        <w:t xml:space="preserve">projektów aktów prawa miejscowego w dziedzinach dotyczących działalności statutowej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br/>
        <w:t>organizacji, protokół wraz z wynikami konsultacji zamieszcza się w Biu</w:t>
      </w:r>
      <w:r w:rsidR="00BC41C6">
        <w:rPr>
          <w:color w:val="494949"/>
          <w:sz w:val="23"/>
          <w:szCs w:val="23"/>
          <w:shd w:val="clear" w:color="auto" w:fill="FFFFFF"/>
          <w:lang w:bidi="he-IL"/>
        </w:rPr>
        <w:t>l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t xml:space="preserve">etynie Informacji </w:t>
      </w:r>
      <w:r w:rsidR="00BC41C6">
        <w:rPr>
          <w:color w:val="302E2F"/>
          <w:sz w:val="23"/>
          <w:szCs w:val="23"/>
          <w:shd w:val="clear" w:color="auto" w:fill="FFFFFF"/>
          <w:lang w:bidi="he-IL"/>
        </w:rPr>
        <w:br/>
        <w:t>Publicznej Urzędu Gminy Słupca oraz na stronie internetowej Urzędu</w:t>
      </w:r>
      <w:r w:rsidR="005821B3">
        <w:rPr>
          <w:color w:val="302E2F"/>
          <w:sz w:val="23"/>
          <w:szCs w:val="23"/>
          <w:shd w:val="clear" w:color="auto" w:fill="FFFFFF"/>
          <w:lang w:bidi="he-IL"/>
        </w:rPr>
        <w:t>.</w:t>
      </w:r>
    </w:p>
    <w:p w14:paraId="5D53722D" w14:textId="77777777" w:rsidR="00047D80" w:rsidRDefault="00047D80" w:rsidP="00047D80">
      <w:pPr>
        <w:pStyle w:val="Styl"/>
        <w:shd w:val="clear" w:color="auto" w:fill="FFFFFF"/>
        <w:spacing w:line="273" w:lineRule="exact"/>
        <w:rPr>
          <w:color w:val="302E2F"/>
          <w:sz w:val="23"/>
          <w:szCs w:val="23"/>
          <w:shd w:val="clear" w:color="auto" w:fill="FFFFFF"/>
          <w:lang w:bidi="he-IL"/>
        </w:rPr>
      </w:pPr>
    </w:p>
    <w:p w14:paraId="5DFE509C" w14:textId="21C77577" w:rsidR="00047D80" w:rsidRDefault="00CE1280" w:rsidP="00047D80">
      <w:pPr>
        <w:pStyle w:val="Styl"/>
        <w:shd w:val="clear" w:color="auto" w:fill="FFFFFF"/>
        <w:spacing w:line="273" w:lineRule="exact"/>
        <w:rPr>
          <w:color w:val="302E2F"/>
          <w:sz w:val="23"/>
          <w:szCs w:val="23"/>
          <w:shd w:val="clear" w:color="auto" w:fill="FFFFFF"/>
          <w:lang w:bidi="he-IL"/>
        </w:rPr>
      </w:pPr>
      <w:r>
        <w:rPr>
          <w:color w:val="302E2F"/>
          <w:sz w:val="23"/>
          <w:szCs w:val="23"/>
          <w:shd w:val="clear" w:color="auto" w:fill="FFFFFF"/>
          <w:lang w:bidi="he-IL"/>
        </w:rPr>
        <w:t>Sporządziła</w:t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>:</w:t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ab/>
      </w:r>
      <w:r w:rsidR="00191028">
        <w:rPr>
          <w:color w:val="302E2F"/>
          <w:sz w:val="23"/>
          <w:szCs w:val="23"/>
          <w:shd w:val="clear" w:color="auto" w:fill="FFFFFF"/>
          <w:lang w:bidi="he-IL"/>
        </w:rPr>
        <w:t xml:space="preserve">       </w:t>
      </w:r>
      <w:r w:rsidR="00047D80">
        <w:rPr>
          <w:color w:val="302E2F"/>
          <w:sz w:val="23"/>
          <w:szCs w:val="23"/>
          <w:shd w:val="clear" w:color="auto" w:fill="FFFFFF"/>
          <w:lang w:bidi="he-IL"/>
        </w:rPr>
        <w:t>Zatwierdził:</w:t>
      </w:r>
    </w:p>
    <w:p w14:paraId="48EEF158" w14:textId="77777777" w:rsidR="00191028" w:rsidRDefault="00E9030B" w:rsidP="00191028">
      <w:pPr>
        <w:pStyle w:val="Styl"/>
        <w:shd w:val="clear" w:color="auto" w:fill="FFFFFF"/>
        <w:spacing w:line="273" w:lineRule="exact"/>
        <w:jc w:val="center"/>
        <w:rPr>
          <w:b/>
          <w:bCs/>
          <w:i/>
          <w:iCs/>
          <w:color w:val="302E2F"/>
          <w:shd w:val="clear" w:color="auto" w:fill="FFFFFF"/>
          <w:lang w:bidi="he-IL"/>
        </w:rPr>
      </w:pPr>
      <w:r w:rsidRPr="00191028">
        <w:rPr>
          <w:b/>
          <w:bCs/>
          <w:i/>
          <w:iCs/>
          <w:color w:val="302E2F"/>
          <w:shd w:val="clear" w:color="auto" w:fill="FFFFFF"/>
          <w:lang w:bidi="he-IL"/>
        </w:rPr>
        <w:t xml:space="preserve">                                      </w:t>
      </w:r>
      <w:r w:rsidR="00191028" w:rsidRPr="00191028">
        <w:rPr>
          <w:b/>
          <w:bCs/>
          <w:i/>
          <w:iCs/>
          <w:color w:val="302E2F"/>
          <w:shd w:val="clear" w:color="auto" w:fill="FFFFFF"/>
          <w:lang w:bidi="he-IL"/>
        </w:rPr>
        <w:t xml:space="preserve">                                                                         Wójt Gminy Słupca </w:t>
      </w:r>
    </w:p>
    <w:p w14:paraId="1CFA314E" w14:textId="55CF441D" w:rsidR="00191028" w:rsidRPr="00191028" w:rsidRDefault="00191028" w:rsidP="00191028">
      <w:pPr>
        <w:pStyle w:val="Styl"/>
        <w:shd w:val="clear" w:color="auto" w:fill="FFFFFF"/>
        <w:spacing w:line="273" w:lineRule="exact"/>
        <w:rPr>
          <w:b/>
          <w:bCs/>
          <w:i/>
          <w:iCs/>
          <w:color w:val="302E2F"/>
          <w:shd w:val="clear" w:color="auto" w:fill="FFFFFF"/>
          <w:lang w:bidi="he-IL"/>
        </w:rPr>
      </w:pPr>
      <w:r w:rsidRPr="00191028">
        <w:rPr>
          <w:b/>
          <w:bCs/>
          <w:i/>
          <w:iCs/>
          <w:lang w:bidi="he-IL"/>
        </w:rPr>
        <w:t xml:space="preserve">/-/ Sylwia Najdzińska                                                                    </w:t>
      </w:r>
      <w:r>
        <w:rPr>
          <w:b/>
          <w:bCs/>
          <w:i/>
          <w:iCs/>
          <w:lang w:bidi="he-IL"/>
        </w:rPr>
        <w:t xml:space="preserve">    </w:t>
      </w:r>
      <w:r w:rsidRPr="00191028">
        <w:rPr>
          <w:b/>
          <w:bCs/>
          <w:i/>
          <w:iCs/>
          <w:lang w:bidi="he-IL"/>
        </w:rPr>
        <w:t xml:space="preserve">       /-/ Grażyna </w:t>
      </w:r>
      <w:proofErr w:type="spellStart"/>
      <w:r w:rsidRPr="00191028">
        <w:rPr>
          <w:b/>
          <w:bCs/>
          <w:i/>
          <w:iCs/>
          <w:lang w:bidi="he-IL"/>
        </w:rPr>
        <w:t>Kazuś</w:t>
      </w:r>
      <w:proofErr w:type="spellEnd"/>
      <w:r w:rsidRPr="00191028">
        <w:rPr>
          <w:b/>
          <w:bCs/>
          <w:i/>
          <w:iCs/>
          <w:lang w:bidi="he-IL"/>
        </w:rPr>
        <w:t xml:space="preserve"> </w:t>
      </w:r>
    </w:p>
    <w:sectPr w:rsidR="00191028" w:rsidRPr="00191028" w:rsidSect="00CE1280">
      <w:pgSz w:w="11907" w:h="16840"/>
      <w:pgMar w:top="426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5A2F" w14:textId="77777777" w:rsidR="00845017" w:rsidRDefault="00845017" w:rsidP="00CE1280">
      <w:pPr>
        <w:spacing w:after="0" w:line="240" w:lineRule="auto"/>
      </w:pPr>
      <w:r>
        <w:separator/>
      </w:r>
    </w:p>
  </w:endnote>
  <w:endnote w:type="continuationSeparator" w:id="0">
    <w:p w14:paraId="44F379B3" w14:textId="77777777" w:rsidR="00845017" w:rsidRDefault="00845017" w:rsidP="00C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1676" w14:textId="77777777" w:rsidR="00845017" w:rsidRDefault="00845017" w:rsidP="00CE1280">
      <w:pPr>
        <w:spacing w:after="0" w:line="240" w:lineRule="auto"/>
      </w:pPr>
      <w:r>
        <w:separator/>
      </w:r>
    </w:p>
  </w:footnote>
  <w:footnote w:type="continuationSeparator" w:id="0">
    <w:p w14:paraId="613B6668" w14:textId="77777777" w:rsidR="00845017" w:rsidRDefault="00845017" w:rsidP="00CE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3D1E"/>
    <w:multiLevelType w:val="singleLevel"/>
    <w:tmpl w:val="A4D065F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02E2F"/>
      </w:rPr>
    </w:lvl>
  </w:abstractNum>
  <w:num w:numId="1" w16cid:durableId="1061055000">
    <w:abstractNumId w:val="0"/>
    <w:lvlOverride w:ilvl="0">
      <w:startOverride w:val="1"/>
    </w:lvlOverride>
  </w:num>
  <w:num w:numId="2" w16cid:durableId="1950160849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302E2F"/>
        </w:rPr>
      </w:lvl>
    </w:lvlOverride>
  </w:num>
  <w:num w:numId="3" w16cid:durableId="951277747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302E2F"/>
        </w:rPr>
      </w:lvl>
    </w:lvlOverride>
  </w:num>
  <w:num w:numId="4" w16cid:durableId="1187523217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302E2F"/>
        </w:rPr>
      </w:lvl>
    </w:lvlOverride>
  </w:num>
  <w:num w:numId="5" w16cid:durableId="335693458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302E2F"/>
        </w:rPr>
      </w:lvl>
    </w:lvlOverride>
  </w:num>
  <w:num w:numId="6" w16cid:durableId="27212929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302E2F"/>
        </w:rPr>
      </w:lvl>
    </w:lvlOverride>
  </w:num>
  <w:num w:numId="7" w16cid:durableId="1525552629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302E2F"/>
        </w:rPr>
      </w:lvl>
    </w:lvlOverride>
  </w:num>
  <w:num w:numId="8" w16cid:durableId="75898312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302E2F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C6"/>
    <w:rsid w:val="00047D80"/>
    <w:rsid w:val="000A07BE"/>
    <w:rsid w:val="001746F3"/>
    <w:rsid w:val="00191028"/>
    <w:rsid w:val="001A3AFC"/>
    <w:rsid w:val="00234209"/>
    <w:rsid w:val="002505AE"/>
    <w:rsid w:val="00437436"/>
    <w:rsid w:val="005821B3"/>
    <w:rsid w:val="006C271D"/>
    <w:rsid w:val="0070217F"/>
    <w:rsid w:val="00845017"/>
    <w:rsid w:val="008733EB"/>
    <w:rsid w:val="00A11A8C"/>
    <w:rsid w:val="00B04DC0"/>
    <w:rsid w:val="00BC41C6"/>
    <w:rsid w:val="00C90415"/>
    <w:rsid w:val="00CE1280"/>
    <w:rsid w:val="00E9030B"/>
    <w:rsid w:val="00E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024E"/>
  <w15:chartTrackingRefBased/>
  <w15:docId w15:val="{6AA64FCB-ACE3-4C92-AACC-7C2EA45F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1C6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C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28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28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1B48-E286-4E19-8112-2925F11A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SN. Najdzińska</dc:creator>
  <cp:keywords/>
  <dc:description/>
  <cp:lastModifiedBy>Sylwia SN. Najdzińska</cp:lastModifiedBy>
  <cp:revision>11</cp:revision>
  <cp:lastPrinted>2022-11-15T12:12:00Z</cp:lastPrinted>
  <dcterms:created xsi:type="dcterms:W3CDTF">2020-12-10T10:01:00Z</dcterms:created>
  <dcterms:modified xsi:type="dcterms:W3CDTF">2022-11-16T07:34:00Z</dcterms:modified>
</cp:coreProperties>
</file>